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86" w:rsidRDefault="003C6986" w:rsidP="003C6986">
      <w:pPr>
        <w:pStyle w:val="1"/>
        <w:jc w:val="center"/>
      </w:pPr>
      <w:r>
        <w:rPr>
          <w:rFonts w:hint="eastAsia"/>
        </w:rPr>
        <w:t>书画艺术俱乐部工作总结</w:t>
      </w:r>
    </w:p>
    <w:p w:rsidR="003A2AE2" w:rsidRDefault="009A3CF8" w:rsidP="003A2AE2">
      <w:pPr>
        <w:ind w:firstLineChars="200" w:firstLine="560"/>
        <w:rPr>
          <w:rFonts w:asciiTheme="minorEastAsia" w:hAnsiTheme="minorEastAsia"/>
          <w:sz w:val="28"/>
          <w:szCs w:val="28"/>
        </w:rPr>
      </w:pPr>
      <w:r>
        <w:rPr>
          <w:rFonts w:asciiTheme="minorEastAsia" w:hAnsiTheme="minorEastAsia" w:hint="eastAsia"/>
          <w:sz w:val="28"/>
          <w:szCs w:val="28"/>
        </w:rPr>
        <w:t>2016年</w:t>
      </w:r>
      <w:r w:rsidR="00B8697E" w:rsidRPr="00920958">
        <w:rPr>
          <w:rFonts w:ascii="宋体" w:hAnsi="宋体" w:cs="宋体" w:hint="eastAsia"/>
          <w:kern w:val="0"/>
          <w:sz w:val="28"/>
          <w:szCs w:val="28"/>
        </w:rPr>
        <w:t>湖南信息职业技术学院</w:t>
      </w:r>
      <w:r w:rsidR="00B8697E">
        <w:rPr>
          <w:rFonts w:ascii="宋体" w:hAnsi="宋体" w:cs="宋体" w:hint="eastAsia"/>
          <w:kern w:val="0"/>
          <w:sz w:val="28"/>
          <w:szCs w:val="28"/>
        </w:rPr>
        <w:t>书画艺术俱乐部</w:t>
      </w:r>
      <w:r>
        <w:rPr>
          <w:rFonts w:asciiTheme="minorEastAsia" w:hAnsiTheme="minorEastAsia" w:hint="eastAsia"/>
          <w:sz w:val="28"/>
          <w:szCs w:val="28"/>
        </w:rPr>
        <w:t>，开展了一系列工作，</w:t>
      </w:r>
      <w:r w:rsidR="003A2AE2" w:rsidRPr="0051635D">
        <w:rPr>
          <w:rFonts w:asciiTheme="minorEastAsia" w:hAnsiTheme="minorEastAsia" w:hint="eastAsia"/>
          <w:sz w:val="28"/>
          <w:szCs w:val="28"/>
        </w:rPr>
        <w:t>让</w:t>
      </w:r>
      <w:r>
        <w:rPr>
          <w:rFonts w:asciiTheme="minorEastAsia" w:hAnsiTheme="minorEastAsia" w:hint="eastAsia"/>
          <w:sz w:val="28"/>
          <w:szCs w:val="28"/>
        </w:rPr>
        <w:t>同事们</w:t>
      </w:r>
      <w:r w:rsidR="003A2AE2" w:rsidRPr="0051635D">
        <w:rPr>
          <w:rFonts w:asciiTheme="minorEastAsia" w:hAnsiTheme="minorEastAsia" w:hint="eastAsia"/>
          <w:sz w:val="28"/>
          <w:szCs w:val="28"/>
        </w:rPr>
        <w:t>更好更快的掌握和探索书画技巧，提高书写和绘画的水平，传承书画艺术，提升审美能力、艺术修养和艺术品味，陶冶情操，促进教职工为学校的建设发展做更多努力和贡献。</w:t>
      </w:r>
    </w:p>
    <w:p w:rsidR="00B10BCB" w:rsidRDefault="00B10BCB" w:rsidP="00B10BCB">
      <w:pPr>
        <w:ind w:firstLineChars="200" w:firstLine="560"/>
        <w:rPr>
          <w:sz w:val="28"/>
          <w:szCs w:val="28"/>
        </w:rPr>
      </w:pPr>
      <w:r w:rsidRPr="004B046B">
        <w:rPr>
          <w:rFonts w:hint="eastAsia"/>
          <w:sz w:val="28"/>
          <w:szCs w:val="28"/>
        </w:rPr>
        <w:t>俱乐部</w:t>
      </w:r>
      <w:r>
        <w:rPr>
          <w:rFonts w:hint="eastAsia"/>
          <w:sz w:val="28"/>
          <w:szCs w:val="28"/>
        </w:rPr>
        <w:t>开展的工作如下：</w:t>
      </w:r>
    </w:p>
    <w:p w:rsidR="00813565" w:rsidRDefault="00B10BCB" w:rsidP="00B74230">
      <w:pPr>
        <w:ind w:firstLineChars="200" w:firstLine="560"/>
        <w:rPr>
          <w:sz w:val="28"/>
          <w:szCs w:val="28"/>
        </w:rPr>
      </w:pPr>
      <w:r>
        <w:rPr>
          <w:rFonts w:hint="eastAsia"/>
          <w:sz w:val="28"/>
          <w:szCs w:val="28"/>
        </w:rPr>
        <w:t>1.</w:t>
      </w:r>
      <w:r w:rsidR="009B2585">
        <w:rPr>
          <w:rFonts w:hint="eastAsia"/>
          <w:sz w:val="28"/>
          <w:szCs w:val="28"/>
        </w:rPr>
        <w:t xml:space="preserve"> </w:t>
      </w:r>
      <w:r w:rsidR="005C7E66">
        <w:rPr>
          <w:rFonts w:hint="eastAsia"/>
          <w:sz w:val="28"/>
          <w:szCs w:val="28"/>
        </w:rPr>
        <w:t>吸纳会员：</w:t>
      </w:r>
      <w:r w:rsidR="00813565">
        <w:rPr>
          <w:rFonts w:hint="eastAsia"/>
          <w:sz w:val="28"/>
          <w:szCs w:val="28"/>
        </w:rPr>
        <w:t>书</w:t>
      </w:r>
      <w:r w:rsidR="00813565" w:rsidRPr="0079638C">
        <w:rPr>
          <w:rFonts w:hint="eastAsia"/>
          <w:sz w:val="28"/>
          <w:szCs w:val="28"/>
        </w:rPr>
        <w:t>画艺术俱乐部</w:t>
      </w:r>
      <w:r w:rsidR="00813565">
        <w:rPr>
          <w:rFonts w:hint="eastAsia"/>
          <w:sz w:val="28"/>
          <w:szCs w:val="28"/>
        </w:rPr>
        <w:t>目前有会员，</w:t>
      </w:r>
      <w:proofErr w:type="gramStart"/>
      <w:r w:rsidR="00813565">
        <w:rPr>
          <w:rFonts w:hint="eastAsia"/>
          <w:sz w:val="28"/>
          <w:szCs w:val="28"/>
        </w:rPr>
        <w:t>袁</w:t>
      </w:r>
      <w:proofErr w:type="gramEnd"/>
      <w:r w:rsidR="00813565">
        <w:rPr>
          <w:rFonts w:hint="eastAsia"/>
          <w:sz w:val="28"/>
          <w:szCs w:val="28"/>
        </w:rPr>
        <w:t>文豪、</w:t>
      </w:r>
      <w:r w:rsidR="00813565" w:rsidRPr="00813565">
        <w:rPr>
          <w:rFonts w:hint="eastAsia"/>
          <w:sz w:val="28"/>
          <w:szCs w:val="28"/>
        </w:rPr>
        <w:t>谷晓蕾、谢琴、罗奇、周伶俐、钟穆姣、莫裕清、赵莉、彭顺生、向欣、余晓琛、方丽</w:t>
      </w:r>
      <w:r w:rsidR="00813565">
        <w:rPr>
          <w:rFonts w:hint="eastAsia"/>
          <w:sz w:val="28"/>
          <w:szCs w:val="28"/>
        </w:rPr>
        <w:t>、</w:t>
      </w:r>
      <w:r w:rsidR="00813565" w:rsidRPr="00813565">
        <w:rPr>
          <w:rFonts w:hint="eastAsia"/>
          <w:sz w:val="28"/>
          <w:szCs w:val="28"/>
        </w:rPr>
        <w:t>王梅</w:t>
      </w:r>
      <w:r w:rsidR="00813565">
        <w:rPr>
          <w:rFonts w:hint="eastAsia"/>
          <w:sz w:val="28"/>
          <w:szCs w:val="28"/>
        </w:rPr>
        <w:t>、</w:t>
      </w:r>
      <w:r w:rsidR="00813565" w:rsidRPr="00813565">
        <w:rPr>
          <w:rFonts w:hint="eastAsia"/>
          <w:sz w:val="28"/>
          <w:szCs w:val="28"/>
        </w:rPr>
        <w:t>王超</w:t>
      </w:r>
      <w:r w:rsidR="00813565">
        <w:rPr>
          <w:rFonts w:hint="eastAsia"/>
          <w:sz w:val="28"/>
          <w:szCs w:val="28"/>
        </w:rPr>
        <w:t>、</w:t>
      </w:r>
      <w:r w:rsidR="00813565" w:rsidRPr="00813565">
        <w:rPr>
          <w:rFonts w:hint="eastAsia"/>
          <w:sz w:val="28"/>
          <w:szCs w:val="28"/>
        </w:rPr>
        <w:t>杨洁</w:t>
      </w:r>
      <w:r w:rsidR="00813565">
        <w:rPr>
          <w:rFonts w:hint="eastAsia"/>
          <w:sz w:val="28"/>
          <w:szCs w:val="28"/>
        </w:rPr>
        <w:t>、</w:t>
      </w:r>
      <w:r w:rsidR="009A3CF8">
        <w:rPr>
          <w:rFonts w:hint="eastAsia"/>
          <w:sz w:val="28"/>
          <w:szCs w:val="28"/>
        </w:rPr>
        <w:t>李林、柴静、刘旭华、</w:t>
      </w:r>
      <w:r w:rsidR="00813565">
        <w:rPr>
          <w:rFonts w:hint="eastAsia"/>
          <w:sz w:val="28"/>
          <w:szCs w:val="28"/>
        </w:rPr>
        <w:t>王南英</w:t>
      </w:r>
      <w:r w:rsidR="009A3CF8">
        <w:rPr>
          <w:rFonts w:hint="eastAsia"/>
          <w:sz w:val="28"/>
          <w:szCs w:val="28"/>
        </w:rPr>
        <w:t>、张恬恬、陈娇、杨辉、邓慈云、彭勃、余红光、钱萍、谢莉娜、宋学富、徐慧等</w:t>
      </w:r>
      <w:r w:rsidR="00813565">
        <w:rPr>
          <w:rFonts w:hint="eastAsia"/>
          <w:sz w:val="28"/>
          <w:szCs w:val="28"/>
        </w:rPr>
        <w:t>，</w:t>
      </w:r>
      <w:r>
        <w:rPr>
          <w:rFonts w:hint="eastAsia"/>
          <w:sz w:val="28"/>
          <w:szCs w:val="28"/>
        </w:rPr>
        <w:t>向他们宣读了协会的各项规章制度和章程，并进行学期理事选举，经过商讨确定了</w:t>
      </w:r>
      <w:r w:rsidRPr="0079638C">
        <w:rPr>
          <w:rFonts w:hint="eastAsia"/>
          <w:sz w:val="28"/>
          <w:szCs w:val="28"/>
        </w:rPr>
        <w:t>俱乐部</w:t>
      </w:r>
      <w:r w:rsidRPr="00B74230">
        <w:rPr>
          <w:rFonts w:hint="eastAsia"/>
          <w:sz w:val="28"/>
          <w:szCs w:val="28"/>
        </w:rPr>
        <w:t>的学习的时间、地点等问题，既而进入正常学习阶段。</w:t>
      </w:r>
      <w:r>
        <w:rPr>
          <w:rFonts w:hint="eastAsia"/>
          <w:sz w:val="28"/>
          <w:szCs w:val="28"/>
        </w:rPr>
        <w:t>目的是让</w:t>
      </w:r>
      <w:r w:rsidR="00813565">
        <w:rPr>
          <w:rFonts w:hint="eastAsia"/>
          <w:sz w:val="28"/>
          <w:szCs w:val="28"/>
        </w:rPr>
        <w:t>会员</w:t>
      </w:r>
      <w:r w:rsidR="00813565" w:rsidRPr="004B046B">
        <w:rPr>
          <w:rFonts w:hint="eastAsia"/>
          <w:sz w:val="28"/>
          <w:szCs w:val="28"/>
        </w:rPr>
        <w:t>热爱书画艺术，能够积极参加本俱乐部开展的各项活动，</w:t>
      </w:r>
      <w:r w:rsidR="00813565">
        <w:rPr>
          <w:rFonts w:hint="eastAsia"/>
          <w:sz w:val="28"/>
          <w:szCs w:val="28"/>
        </w:rPr>
        <w:t>促进会员之间的交流，提高会员对书法和绘画等艺术的审美</w:t>
      </w:r>
      <w:r w:rsidR="00813565" w:rsidRPr="0079638C">
        <w:rPr>
          <w:rFonts w:hint="eastAsia"/>
          <w:sz w:val="28"/>
          <w:szCs w:val="28"/>
        </w:rPr>
        <w:t>能力</w:t>
      </w:r>
      <w:r w:rsidR="00813565">
        <w:rPr>
          <w:rFonts w:hint="eastAsia"/>
          <w:sz w:val="28"/>
          <w:szCs w:val="28"/>
        </w:rPr>
        <w:t>和表现能力</w:t>
      </w:r>
      <w:r w:rsidR="00813565" w:rsidRPr="0079638C">
        <w:rPr>
          <w:rFonts w:hint="eastAsia"/>
          <w:sz w:val="28"/>
          <w:szCs w:val="28"/>
        </w:rPr>
        <w:t>，提升艺术修养，陶冶情操。</w:t>
      </w:r>
      <w:r w:rsidR="009A3CF8">
        <w:rPr>
          <w:rFonts w:hint="eastAsia"/>
          <w:sz w:val="28"/>
          <w:szCs w:val="28"/>
        </w:rPr>
        <w:t>让</w:t>
      </w:r>
      <w:r w:rsidR="009A3CF8" w:rsidRPr="009A3CF8">
        <w:rPr>
          <w:rFonts w:hint="eastAsia"/>
          <w:sz w:val="28"/>
          <w:szCs w:val="28"/>
        </w:rPr>
        <w:t>志趣相投的同事</w:t>
      </w:r>
      <w:r w:rsidR="009A3CF8">
        <w:rPr>
          <w:rFonts w:hint="eastAsia"/>
          <w:sz w:val="28"/>
          <w:szCs w:val="28"/>
        </w:rPr>
        <w:t>们有机会</w:t>
      </w:r>
      <w:r w:rsidR="009A3CF8" w:rsidRPr="009A3CF8">
        <w:rPr>
          <w:rFonts w:hint="eastAsia"/>
          <w:sz w:val="28"/>
          <w:szCs w:val="28"/>
        </w:rPr>
        <w:t>一起学习，一起探讨，让我们教职工的业余生活更加丰富，激发教职工了解并热爱中国传统文化。</w:t>
      </w:r>
    </w:p>
    <w:p w:rsidR="009D52D2" w:rsidRDefault="009D52D2" w:rsidP="00B74230">
      <w:pPr>
        <w:ind w:firstLineChars="200" w:firstLine="560"/>
        <w:rPr>
          <w:sz w:val="28"/>
          <w:szCs w:val="28"/>
        </w:rPr>
      </w:pPr>
      <w:r>
        <w:rPr>
          <w:rFonts w:hint="eastAsia"/>
          <w:sz w:val="28"/>
          <w:szCs w:val="28"/>
        </w:rPr>
        <w:t xml:space="preserve">2. </w:t>
      </w:r>
      <w:r>
        <w:rPr>
          <w:rFonts w:hint="eastAsia"/>
          <w:sz w:val="28"/>
          <w:szCs w:val="28"/>
        </w:rPr>
        <w:t>材料准备：</w:t>
      </w:r>
      <w:r w:rsidRPr="009D52D2">
        <w:rPr>
          <w:rFonts w:hint="eastAsia"/>
          <w:sz w:val="28"/>
          <w:szCs w:val="28"/>
        </w:rPr>
        <w:t>购买毛笔、字帖、宣纸、练习用毛边纸、墨汁、毛毡、素描纸、铅笔、橡皮、颜料等工具材料</w:t>
      </w:r>
      <w:r>
        <w:rPr>
          <w:rFonts w:hint="eastAsia"/>
          <w:sz w:val="28"/>
          <w:szCs w:val="28"/>
        </w:rPr>
        <w:t>。</w:t>
      </w:r>
      <w:r w:rsidR="001732AE" w:rsidRPr="001732AE">
        <w:rPr>
          <w:rFonts w:hint="eastAsia"/>
          <w:sz w:val="28"/>
          <w:szCs w:val="28"/>
        </w:rPr>
        <w:t>有充分的计划和准备工作，</w:t>
      </w:r>
      <w:r w:rsidR="001732AE">
        <w:rPr>
          <w:rFonts w:hint="eastAsia"/>
          <w:sz w:val="28"/>
          <w:szCs w:val="28"/>
        </w:rPr>
        <w:t>才能</w:t>
      </w:r>
      <w:r w:rsidR="001732AE" w:rsidRPr="001732AE">
        <w:rPr>
          <w:rFonts w:hint="eastAsia"/>
          <w:sz w:val="28"/>
          <w:szCs w:val="28"/>
        </w:rPr>
        <w:t>使接下来的活动能够有序的进行。</w:t>
      </w:r>
    </w:p>
    <w:p w:rsidR="00CE06E9" w:rsidRDefault="0004328D" w:rsidP="00CE06E9">
      <w:pPr>
        <w:ind w:firstLineChars="200" w:firstLine="560"/>
        <w:rPr>
          <w:sz w:val="28"/>
          <w:szCs w:val="28"/>
        </w:rPr>
      </w:pPr>
      <w:r>
        <w:rPr>
          <w:rFonts w:hint="eastAsia"/>
          <w:sz w:val="28"/>
          <w:szCs w:val="28"/>
        </w:rPr>
        <w:t>3</w:t>
      </w:r>
      <w:r w:rsidR="00F10BAA">
        <w:rPr>
          <w:rFonts w:hint="eastAsia"/>
          <w:sz w:val="28"/>
          <w:szCs w:val="28"/>
        </w:rPr>
        <w:t xml:space="preserve">. </w:t>
      </w:r>
      <w:r w:rsidR="00813565" w:rsidRPr="004B046B">
        <w:rPr>
          <w:rFonts w:hint="eastAsia"/>
          <w:sz w:val="28"/>
          <w:szCs w:val="28"/>
        </w:rPr>
        <w:t>定期</w:t>
      </w:r>
      <w:r w:rsidR="00380554">
        <w:rPr>
          <w:rFonts w:hint="eastAsia"/>
          <w:sz w:val="28"/>
          <w:szCs w:val="28"/>
        </w:rPr>
        <w:t>练习：</w:t>
      </w:r>
      <w:r w:rsidR="005C7E66">
        <w:rPr>
          <w:rFonts w:hint="eastAsia"/>
          <w:sz w:val="28"/>
          <w:szCs w:val="28"/>
        </w:rPr>
        <w:t>所谓“熟能生巧”，从</w:t>
      </w:r>
      <w:r w:rsidR="005C7E66" w:rsidRPr="004B046B">
        <w:rPr>
          <w:rFonts w:hint="eastAsia"/>
          <w:sz w:val="28"/>
          <w:szCs w:val="28"/>
        </w:rPr>
        <w:t>俱乐部</w:t>
      </w:r>
      <w:r w:rsidR="00A4215C" w:rsidRPr="00A4215C">
        <w:rPr>
          <w:rFonts w:hint="eastAsia"/>
          <w:sz w:val="28"/>
          <w:szCs w:val="28"/>
        </w:rPr>
        <w:t>成立至今，每周的书</w:t>
      </w:r>
      <w:r w:rsidR="00A4215C" w:rsidRPr="00A4215C">
        <w:rPr>
          <w:rFonts w:hint="eastAsia"/>
          <w:sz w:val="28"/>
          <w:szCs w:val="28"/>
        </w:rPr>
        <w:lastRenderedPageBreak/>
        <w:t>画练习都是必不可少的，我们正是本着这样的信念，争取让每个加入书画</w:t>
      </w:r>
      <w:r w:rsidR="005C7E66" w:rsidRPr="004B046B">
        <w:rPr>
          <w:rFonts w:hint="eastAsia"/>
          <w:sz w:val="28"/>
          <w:szCs w:val="28"/>
        </w:rPr>
        <w:t>俱乐部</w:t>
      </w:r>
      <w:r w:rsidR="005C7E66">
        <w:rPr>
          <w:rFonts w:hint="eastAsia"/>
          <w:sz w:val="28"/>
          <w:szCs w:val="28"/>
        </w:rPr>
        <w:t>的人都能学到东西，</w:t>
      </w:r>
      <w:r w:rsidR="00A4215C" w:rsidRPr="00A4215C">
        <w:rPr>
          <w:rFonts w:hint="eastAsia"/>
          <w:sz w:val="28"/>
          <w:szCs w:val="28"/>
        </w:rPr>
        <w:t>就要坚持不懈的练习下去。</w:t>
      </w:r>
      <w:r w:rsidR="00F10BAA">
        <w:rPr>
          <w:rFonts w:hint="eastAsia"/>
          <w:sz w:val="28"/>
          <w:szCs w:val="28"/>
        </w:rPr>
        <w:t>201</w:t>
      </w:r>
      <w:r w:rsidR="00495125">
        <w:rPr>
          <w:rFonts w:hint="eastAsia"/>
          <w:sz w:val="28"/>
          <w:szCs w:val="28"/>
        </w:rPr>
        <w:t>6</w:t>
      </w:r>
      <w:r w:rsidR="00F10BAA">
        <w:rPr>
          <w:rFonts w:hint="eastAsia"/>
          <w:sz w:val="28"/>
          <w:szCs w:val="28"/>
        </w:rPr>
        <w:t>年</w:t>
      </w:r>
      <w:r w:rsidR="00495125">
        <w:rPr>
          <w:rFonts w:hint="eastAsia"/>
          <w:sz w:val="28"/>
          <w:szCs w:val="28"/>
        </w:rPr>
        <w:t>2</w:t>
      </w:r>
      <w:r w:rsidR="00EE56B8">
        <w:rPr>
          <w:rFonts w:hint="eastAsia"/>
          <w:sz w:val="28"/>
          <w:szCs w:val="28"/>
        </w:rPr>
        <w:t>月开学以来，</w:t>
      </w:r>
      <w:r w:rsidR="003B2B50">
        <w:rPr>
          <w:rFonts w:hint="eastAsia"/>
          <w:sz w:val="28"/>
          <w:szCs w:val="28"/>
        </w:rPr>
        <w:t>全体</w:t>
      </w:r>
      <w:r w:rsidR="00EE56B8">
        <w:rPr>
          <w:rFonts w:hint="eastAsia"/>
          <w:sz w:val="28"/>
          <w:szCs w:val="28"/>
        </w:rPr>
        <w:t>会员</w:t>
      </w:r>
      <w:r w:rsidR="00813565">
        <w:rPr>
          <w:rFonts w:hint="eastAsia"/>
          <w:sz w:val="28"/>
          <w:szCs w:val="28"/>
        </w:rPr>
        <w:t>每周二下午</w:t>
      </w:r>
      <w:r w:rsidR="00813565">
        <w:rPr>
          <w:rFonts w:hint="eastAsia"/>
          <w:sz w:val="28"/>
          <w:szCs w:val="28"/>
        </w:rPr>
        <w:t>2</w:t>
      </w:r>
      <w:r w:rsidR="00813565">
        <w:rPr>
          <w:rFonts w:hint="eastAsia"/>
          <w:sz w:val="28"/>
          <w:szCs w:val="28"/>
        </w:rPr>
        <w:t>点至</w:t>
      </w:r>
      <w:r w:rsidR="00813565">
        <w:rPr>
          <w:rFonts w:hint="eastAsia"/>
          <w:sz w:val="28"/>
          <w:szCs w:val="28"/>
        </w:rPr>
        <w:t>5</w:t>
      </w:r>
      <w:r w:rsidR="00813565">
        <w:rPr>
          <w:rFonts w:hint="eastAsia"/>
          <w:sz w:val="28"/>
          <w:szCs w:val="28"/>
        </w:rPr>
        <w:t>点半</w:t>
      </w:r>
      <w:r w:rsidR="005C7E66">
        <w:rPr>
          <w:rFonts w:hint="eastAsia"/>
          <w:sz w:val="28"/>
          <w:szCs w:val="28"/>
        </w:rPr>
        <w:t>和</w:t>
      </w:r>
      <w:r w:rsidR="00813565">
        <w:rPr>
          <w:rFonts w:hint="eastAsia"/>
          <w:sz w:val="28"/>
          <w:szCs w:val="28"/>
        </w:rPr>
        <w:t>每周日上午</w:t>
      </w:r>
      <w:r w:rsidR="00813565">
        <w:rPr>
          <w:rFonts w:hint="eastAsia"/>
          <w:sz w:val="28"/>
          <w:szCs w:val="28"/>
        </w:rPr>
        <w:t>9</w:t>
      </w:r>
      <w:r w:rsidR="00813565">
        <w:rPr>
          <w:rFonts w:hint="eastAsia"/>
          <w:sz w:val="28"/>
          <w:szCs w:val="28"/>
        </w:rPr>
        <w:t>点至</w:t>
      </w:r>
      <w:r w:rsidR="00813565">
        <w:rPr>
          <w:rFonts w:hint="eastAsia"/>
          <w:sz w:val="28"/>
          <w:szCs w:val="28"/>
        </w:rPr>
        <w:t>12</w:t>
      </w:r>
      <w:r w:rsidR="00CE769F">
        <w:rPr>
          <w:rFonts w:hint="eastAsia"/>
          <w:sz w:val="28"/>
          <w:szCs w:val="28"/>
        </w:rPr>
        <w:t>点在计算机工程学院</w:t>
      </w:r>
      <w:r w:rsidR="00CE769F">
        <w:rPr>
          <w:rFonts w:hint="eastAsia"/>
          <w:sz w:val="28"/>
          <w:szCs w:val="28"/>
        </w:rPr>
        <w:t>2</w:t>
      </w:r>
      <w:r w:rsidR="00CE769F">
        <w:rPr>
          <w:rFonts w:hint="eastAsia"/>
          <w:sz w:val="28"/>
          <w:szCs w:val="28"/>
        </w:rPr>
        <w:t>栋</w:t>
      </w:r>
      <w:r w:rsidR="00CE769F">
        <w:rPr>
          <w:rFonts w:hint="eastAsia"/>
          <w:sz w:val="28"/>
          <w:szCs w:val="28"/>
        </w:rPr>
        <w:t>306</w:t>
      </w:r>
      <w:r w:rsidR="003B2B50">
        <w:rPr>
          <w:rFonts w:hint="eastAsia"/>
          <w:sz w:val="28"/>
          <w:szCs w:val="28"/>
        </w:rPr>
        <w:t>办公室进行书画</w:t>
      </w:r>
      <w:r w:rsidR="00CE769F">
        <w:rPr>
          <w:rFonts w:hint="eastAsia"/>
          <w:sz w:val="28"/>
          <w:szCs w:val="28"/>
        </w:rPr>
        <w:t>练习。</w:t>
      </w:r>
      <w:r w:rsidR="00F10BAA">
        <w:rPr>
          <w:rFonts w:hint="eastAsia"/>
          <w:sz w:val="28"/>
          <w:szCs w:val="28"/>
        </w:rPr>
        <w:t>固定</w:t>
      </w:r>
      <w:r w:rsidR="00CE769F">
        <w:rPr>
          <w:rFonts w:hint="eastAsia"/>
          <w:sz w:val="28"/>
          <w:szCs w:val="28"/>
        </w:rPr>
        <w:t>时间</w:t>
      </w:r>
      <w:r w:rsidR="00F10BAA">
        <w:rPr>
          <w:rFonts w:hint="eastAsia"/>
          <w:sz w:val="28"/>
          <w:szCs w:val="28"/>
        </w:rPr>
        <w:t>练习</w:t>
      </w:r>
      <w:r w:rsidR="00122DD1" w:rsidRPr="003C6986">
        <w:rPr>
          <w:rFonts w:asciiTheme="minorEastAsia" w:hAnsiTheme="minorEastAsia" w:hint="eastAsia"/>
          <w:sz w:val="28"/>
          <w:szCs w:val="28"/>
        </w:rPr>
        <w:t>有利于会员的自觉遵守纪律</w:t>
      </w:r>
      <w:r w:rsidR="00122DD1">
        <w:rPr>
          <w:rFonts w:asciiTheme="minorEastAsia" w:hAnsiTheme="minorEastAsia" w:hint="eastAsia"/>
          <w:sz w:val="28"/>
          <w:szCs w:val="28"/>
        </w:rPr>
        <w:t>,</w:t>
      </w:r>
      <w:r w:rsidR="00F10BAA">
        <w:rPr>
          <w:rFonts w:asciiTheme="minorEastAsia" w:hAnsiTheme="minorEastAsia" w:hint="eastAsia"/>
          <w:sz w:val="28"/>
          <w:szCs w:val="28"/>
        </w:rPr>
        <w:t>形成规律和养成按要求练习的习惯，花时间培养对书画热爱的情感，才能保证能进步和提升。严格考勤制度，</w:t>
      </w:r>
      <w:r w:rsidR="00813565" w:rsidRPr="004B046B">
        <w:rPr>
          <w:rFonts w:hint="eastAsia"/>
          <w:sz w:val="28"/>
          <w:szCs w:val="28"/>
        </w:rPr>
        <w:t>会员在没有特殊情况下都必须准时到达指定地点，不得无故缺席。若有特殊情况，须事前请假。</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87060" w:rsidTr="00987060">
        <w:tc>
          <w:tcPr>
            <w:tcW w:w="4261" w:type="dxa"/>
          </w:tcPr>
          <w:p w:rsidR="00987060" w:rsidRDefault="00987060" w:rsidP="00F10BAA">
            <w:pPr>
              <w:rPr>
                <w:rFonts w:hint="eastAsia"/>
                <w:noProof/>
                <w:sz w:val="28"/>
                <w:szCs w:val="28"/>
              </w:rPr>
            </w:pPr>
            <w:r>
              <w:rPr>
                <w:noProof/>
                <w:sz w:val="28"/>
                <w:szCs w:val="28"/>
              </w:rPr>
              <w:drawing>
                <wp:inline distT="0" distB="0" distL="0" distR="0" wp14:anchorId="1BAB0D18" wp14:editId="0C2212FC">
                  <wp:extent cx="2542531" cy="1477925"/>
                  <wp:effectExtent l="0" t="0" r="0" b="8255"/>
                  <wp:docPr id="5" name="图片 5" descr="E:\书画俱乐部\2016年上 活动\$7A{%MN]C9VU~49O961Z$$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书画俱乐部\2016年上 活动\$7A{%MN]C9VU~49O961Z$$V.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8955" b="3703"/>
                          <a:stretch/>
                        </pic:blipFill>
                        <pic:spPr bwMode="auto">
                          <a:xfrm>
                            <a:off x="0" y="0"/>
                            <a:ext cx="2542531" cy="1477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1" w:type="dxa"/>
          </w:tcPr>
          <w:p w:rsidR="00987060" w:rsidRDefault="00987060" w:rsidP="00987060">
            <w:pPr>
              <w:rPr>
                <w:rFonts w:hint="eastAsia"/>
                <w:noProof/>
                <w:sz w:val="28"/>
                <w:szCs w:val="28"/>
              </w:rPr>
            </w:pPr>
            <w:r>
              <w:rPr>
                <w:rFonts w:asciiTheme="minorEastAsia" w:hAnsiTheme="minorEastAsia" w:hint="eastAsia"/>
                <w:noProof/>
                <w:sz w:val="28"/>
                <w:szCs w:val="28"/>
              </w:rPr>
              <w:drawing>
                <wp:anchor distT="0" distB="0" distL="114300" distR="114300" simplePos="0" relativeHeight="251659264" behindDoc="0" locked="0" layoutInCell="1" allowOverlap="1" wp14:anchorId="123F090B" wp14:editId="174AA704">
                  <wp:simplePos x="0" y="0"/>
                  <wp:positionH relativeFrom="column">
                    <wp:posOffset>18415</wp:posOffset>
                  </wp:positionH>
                  <wp:positionV relativeFrom="paragraph">
                    <wp:posOffset>180340</wp:posOffset>
                  </wp:positionV>
                  <wp:extent cx="2486660" cy="1403350"/>
                  <wp:effectExtent l="0" t="0" r="8890" b="6350"/>
                  <wp:wrapSquare wrapText="bothSides"/>
                  <wp:docPr id="2" name="图片 2" descr="H:\书画俱乐部\协会照片\IMG_20150922_16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书画俱乐部\协会照片\IMG_20150922_1635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66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87060" w:rsidTr="00987060">
        <w:tc>
          <w:tcPr>
            <w:tcW w:w="4261" w:type="dxa"/>
          </w:tcPr>
          <w:p w:rsidR="00987060" w:rsidRDefault="00987060" w:rsidP="00F10BAA">
            <w:pPr>
              <w:rPr>
                <w:rFonts w:hint="eastAsia"/>
                <w:noProof/>
                <w:sz w:val="28"/>
                <w:szCs w:val="28"/>
              </w:rPr>
            </w:pPr>
            <w:r>
              <w:rPr>
                <w:rFonts w:asciiTheme="minorEastAsia" w:hAnsiTheme="minorEastAsia" w:hint="eastAsia"/>
                <w:noProof/>
                <w:sz w:val="28"/>
                <w:szCs w:val="28"/>
              </w:rPr>
              <w:drawing>
                <wp:inline distT="0" distB="0" distL="0" distR="0" wp14:anchorId="25F60AE3" wp14:editId="6B0C7669">
                  <wp:extent cx="2509284" cy="1885898"/>
                  <wp:effectExtent l="0" t="0" r="5715" b="635"/>
                  <wp:docPr id="17" name="图片 17" descr="E:\书画俱乐部\2016年上 活动\D`OYF3B`B6A3EB}MP`123]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书画俱乐部\2016年上 活动\D`OYF3B`B6A3EB}MP`123]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1138" cy="1894807"/>
                          </a:xfrm>
                          <a:prstGeom prst="rect">
                            <a:avLst/>
                          </a:prstGeom>
                          <a:noFill/>
                          <a:ln>
                            <a:noFill/>
                          </a:ln>
                        </pic:spPr>
                      </pic:pic>
                    </a:graphicData>
                  </a:graphic>
                </wp:inline>
              </w:drawing>
            </w:r>
          </w:p>
        </w:tc>
        <w:tc>
          <w:tcPr>
            <w:tcW w:w="4261" w:type="dxa"/>
          </w:tcPr>
          <w:p w:rsidR="00987060" w:rsidRDefault="00987060" w:rsidP="00F10BAA">
            <w:pPr>
              <w:rPr>
                <w:rFonts w:hint="eastAsia"/>
                <w:noProof/>
                <w:sz w:val="28"/>
                <w:szCs w:val="28"/>
              </w:rPr>
            </w:pPr>
            <w:r>
              <w:rPr>
                <w:rFonts w:asciiTheme="minorEastAsia" w:hAnsiTheme="minorEastAsia" w:hint="eastAsia"/>
                <w:noProof/>
                <w:sz w:val="28"/>
                <w:szCs w:val="28"/>
              </w:rPr>
              <w:drawing>
                <wp:anchor distT="0" distB="0" distL="114300" distR="114300" simplePos="0" relativeHeight="251661312" behindDoc="0" locked="0" layoutInCell="1" allowOverlap="1" wp14:anchorId="58279314" wp14:editId="014246B4">
                  <wp:simplePos x="0" y="0"/>
                  <wp:positionH relativeFrom="column">
                    <wp:posOffset>13335</wp:posOffset>
                  </wp:positionH>
                  <wp:positionV relativeFrom="paragraph">
                    <wp:posOffset>229235</wp:posOffset>
                  </wp:positionV>
                  <wp:extent cx="2538730" cy="1562735"/>
                  <wp:effectExtent l="0" t="0" r="0" b="0"/>
                  <wp:wrapSquare wrapText="bothSides"/>
                  <wp:docPr id="4" name="图片 4" descr="H:\书画俱乐部\协会照片\IMG_20151013_171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书画俱乐部\协会照片\IMG_20151013_17193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507" t="10970"/>
                          <a:stretch/>
                        </pic:blipFill>
                        <pic:spPr bwMode="auto">
                          <a:xfrm>
                            <a:off x="0" y="0"/>
                            <a:ext cx="2538730" cy="1562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87060" w:rsidTr="00987060">
        <w:tc>
          <w:tcPr>
            <w:tcW w:w="4261" w:type="dxa"/>
          </w:tcPr>
          <w:p w:rsidR="00987060" w:rsidRDefault="00987060" w:rsidP="00F10BAA">
            <w:pPr>
              <w:rPr>
                <w:rFonts w:hint="eastAsia"/>
                <w:noProof/>
                <w:sz w:val="28"/>
                <w:szCs w:val="28"/>
              </w:rPr>
            </w:pPr>
            <w:r>
              <w:rPr>
                <w:rFonts w:asciiTheme="minorEastAsia" w:hAnsiTheme="minorEastAsia" w:hint="eastAsia"/>
                <w:noProof/>
                <w:sz w:val="28"/>
                <w:szCs w:val="28"/>
              </w:rPr>
              <w:lastRenderedPageBreak/>
              <w:drawing>
                <wp:inline distT="0" distB="0" distL="0" distR="0" wp14:anchorId="669F1219" wp14:editId="7F863773">
                  <wp:extent cx="2424224" cy="1821971"/>
                  <wp:effectExtent l="0" t="0" r="0" b="6985"/>
                  <wp:docPr id="25" name="图片 25" descr="E:\书画俱乐部\2016年上 活动\JCR5_674BEE%Q6{JJ%NGH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书画俱乐部\2016年上 活动\JCR5_674BEE%Q6{JJ%NGHF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265" cy="1826512"/>
                          </a:xfrm>
                          <a:prstGeom prst="rect">
                            <a:avLst/>
                          </a:prstGeom>
                          <a:noFill/>
                          <a:ln>
                            <a:noFill/>
                          </a:ln>
                        </pic:spPr>
                      </pic:pic>
                    </a:graphicData>
                  </a:graphic>
                </wp:inline>
              </w:drawing>
            </w:r>
          </w:p>
        </w:tc>
        <w:tc>
          <w:tcPr>
            <w:tcW w:w="4261" w:type="dxa"/>
          </w:tcPr>
          <w:p w:rsidR="00987060" w:rsidRDefault="00987060" w:rsidP="00F10BAA">
            <w:pPr>
              <w:rPr>
                <w:rFonts w:hint="eastAsia"/>
                <w:noProof/>
                <w:sz w:val="28"/>
                <w:szCs w:val="28"/>
              </w:rPr>
            </w:pPr>
            <w:r>
              <w:rPr>
                <w:rFonts w:asciiTheme="minorEastAsia" w:hAnsiTheme="minorEastAsia" w:hint="eastAsia"/>
                <w:noProof/>
                <w:sz w:val="28"/>
                <w:szCs w:val="28"/>
              </w:rPr>
              <w:drawing>
                <wp:anchor distT="0" distB="0" distL="114300" distR="114300" simplePos="0" relativeHeight="251675648" behindDoc="0" locked="0" layoutInCell="1" allowOverlap="1" wp14:anchorId="5B0A316F" wp14:editId="31175680">
                  <wp:simplePos x="0" y="0"/>
                  <wp:positionH relativeFrom="column">
                    <wp:posOffset>3175</wp:posOffset>
                  </wp:positionH>
                  <wp:positionV relativeFrom="paragraph">
                    <wp:posOffset>281940</wp:posOffset>
                  </wp:positionV>
                  <wp:extent cx="2564765" cy="1445895"/>
                  <wp:effectExtent l="0" t="0" r="6985" b="1905"/>
                  <wp:wrapSquare wrapText="bothSides"/>
                  <wp:docPr id="28" name="图片 28" descr="E:\书画俱乐部\2016年上 活动\IMG2016120816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书画俱乐部\2016年上 活动\IMG201612081645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4765" cy="1445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87060" w:rsidTr="00987060">
        <w:tc>
          <w:tcPr>
            <w:tcW w:w="4261" w:type="dxa"/>
          </w:tcPr>
          <w:p w:rsidR="00987060" w:rsidRDefault="00987060" w:rsidP="00987060">
            <w:pPr>
              <w:rPr>
                <w:rFonts w:asciiTheme="minorEastAsia" w:hAnsiTheme="minorEastAsia" w:hint="eastAsia"/>
                <w:noProof/>
                <w:sz w:val="28"/>
                <w:szCs w:val="28"/>
              </w:rPr>
            </w:pPr>
            <w:r>
              <w:rPr>
                <w:rFonts w:asciiTheme="minorEastAsia" w:hAnsiTheme="minorEastAsia" w:hint="eastAsia"/>
                <w:noProof/>
                <w:sz w:val="28"/>
                <w:szCs w:val="28"/>
              </w:rPr>
              <w:drawing>
                <wp:inline distT="0" distB="0" distL="0" distR="0" wp14:anchorId="675E4AE8" wp14:editId="276CA164">
                  <wp:extent cx="2571330" cy="1449476"/>
                  <wp:effectExtent l="0" t="0" r="635" b="0"/>
                  <wp:docPr id="29" name="图片 29" descr="E:\书画俱乐部\2016年上 活动\microMsg.1481007778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书画俱乐部\2016年上 活动\microMsg.14810077780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1764" cy="1455358"/>
                          </a:xfrm>
                          <a:prstGeom prst="rect">
                            <a:avLst/>
                          </a:prstGeom>
                          <a:noFill/>
                          <a:ln>
                            <a:noFill/>
                          </a:ln>
                        </pic:spPr>
                      </pic:pic>
                    </a:graphicData>
                  </a:graphic>
                </wp:inline>
              </w:drawing>
            </w:r>
          </w:p>
        </w:tc>
        <w:tc>
          <w:tcPr>
            <w:tcW w:w="4261" w:type="dxa"/>
          </w:tcPr>
          <w:p w:rsidR="00987060" w:rsidRDefault="00987060" w:rsidP="00F10BAA">
            <w:pPr>
              <w:rPr>
                <w:rFonts w:asciiTheme="minorEastAsia" w:hAnsiTheme="minorEastAsia" w:hint="eastAsia"/>
                <w:noProof/>
                <w:sz w:val="28"/>
                <w:szCs w:val="28"/>
              </w:rPr>
            </w:pPr>
            <w:r>
              <w:rPr>
                <w:rFonts w:asciiTheme="minorEastAsia" w:hAnsiTheme="minorEastAsia" w:hint="eastAsia"/>
                <w:noProof/>
                <w:sz w:val="28"/>
                <w:szCs w:val="28"/>
              </w:rPr>
              <w:drawing>
                <wp:inline distT="0" distB="0" distL="0" distR="0" wp14:anchorId="0D783D84" wp14:editId="58DCAFAB">
                  <wp:extent cx="2471560" cy="1393235"/>
                  <wp:effectExtent l="0" t="0" r="5080" b="0"/>
                  <wp:docPr id="30" name="图片 30" descr="E:\书画俱乐部\2016年上 活动\IMG2016120816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书画俱乐部\2016年上 活动\IMG201612081645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1449" cy="1393172"/>
                          </a:xfrm>
                          <a:prstGeom prst="rect">
                            <a:avLst/>
                          </a:prstGeom>
                          <a:noFill/>
                          <a:ln>
                            <a:noFill/>
                          </a:ln>
                        </pic:spPr>
                      </pic:pic>
                    </a:graphicData>
                  </a:graphic>
                </wp:inline>
              </w:drawing>
            </w:r>
          </w:p>
        </w:tc>
      </w:tr>
    </w:tbl>
    <w:p w:rsidR="00362D8A" w:rsidRDefault="00047CC4" w:rsidP="00362D8A">
      <w:pPr>
        <w:rPr>
          <w:rFonts w:asciiTheme="minorEastAsia" w:hAnsiTheme="minorEastAsia" w:hint="eastAsia"/>
          <w:sz w:val="28"/>
          <w:szCs w:val="28"/>
        </w:rPr>
      </w:pPr>
      <w:r>
        <w:rPr>
          <w:rFonts w:asciiTheme="minorEastAsia" w:hAnsiTheme="minorEastAsia" w:hint="eastAsia"/>
          <w:sz w:val="28"/>
          <w:szCs w:val="28"/>
        </w:rPr>
        <w:t>2016年我们</w:t>
      </w:r>
      <w:r w:rsidR="00362D8A">
        <w:rPr>
          <w:rFonts w:asciiTheme="minorEastAsia" w:hAnsiTheme="minorEastAsia" w:hint="eastAsia"/>
          <w:sz w:val="28"/>
          <w:szCs w:val="28"/>
        </w:rPr>
        <w:t>系统地学习了以下理论知识，</w:t>
      </w:r>
      <w:r w:rsidR="00E701BC">
        <w:rPr>
          <w:rFonts w:asciiTheme="minorEastAsia" w:hAnsiTheme="minorEastAsia" w:hint="eastAsia"/>
          <w:sz w:val="28"/>
          <w:szCs w:val="28"/>
        </w:rPr>
        <w:t>作完成了如下</w:t>
      </w:r>
      <w:r w:rsidR="00362D8A">
        <w:rPr>
          <w:rFonts w:asciiTheme="minorEastAsia" w:hAnsiTheme="minorEastAsia" w:hint="eastAsia"/>
          <w:sz w:val="28"/>
          <w:szCs w:val="28"/>
        </w:rPr>
        <w:t>实践练习：</w:t>
      </w:r>
    </w:p>
    <w:p w:rsidR="00362D8A" w:rsidRPr="00362D8A"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书法基础知识、</w:t>
      </w:r>
      <w:r w:rsidRPr="00E701BC">
        <w:rPr>
          <w:rFonts w:asciiTheme="minorEastAsia" w:hAnsiTheme="minorEastAsia" w:hint="eastAsia"/>
          <w:b/>
          <w:sz w:val="28"/>
          <w:szCs w:val="28"/>
        </w:rPr>
        <w:t>篆书鉴赏</w:t>
      </w:r>
      <w:r w:rsidRPr="00362D8A">
        <w:rPr>
          <w:rFonts w:asciiTheme="minorEastAsia" w:hAnsiTheme="minorEastAsia" w:hint="eastAsia"/>
          <w:sz w:val="28"/>
          <w:szCs w:val="28"/>
        </w:rPr>
        <w:t xml:space="preserve"> </w:t>
      </w:r>
      <w:r w:rsidRPr="00362D8A">
        <w:rPr>
          <w:rFonts w:asciiTheme="minorEastAsia" w:hAnsiTheme="minorEastAsia" w:hint="eastAsia"/>
          <w:sz w:val="28"/>
          <w:szCs w:val="28"/>
        </w:rPr>
        <w:tab/>
        <w:t>书写工具材料——文房四宝的介绍</w:t>
      </w:r>
    </w:p>
    <w:p w:rsidR="00362D8A" w:rsidRPr="00362D8A"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甲骨文、大篆、小篆的鉴赏</w:t>
      </w:r>
    </w:p>
    <w:p w:rsidR="00793378"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ab/>
        <w:t>坐姿、执笔方法、肘、腕、指的运用、中锋线条（中锋是书法线条质量诸如力度、弹性、质感的基础）、长线、短线、粗线、细线、直线、弧线等各种线条训练，小篆的横、竖、弯、弧、搭接笔的技法、笔顺特点</w:t>
      </w:r>
    </w:p>
    <w:p w:rsidR="00362D8A" w:rsidRPr="00362D8A" w:rsidRDefault="00362D8A" w:rsidP="00362D8A">
      <w:pPr>
        <w:rPr>
          <w:rFonts w:asciiTheme="minorEastAsia" w:hAnsiTheme="minorEastAsia" w:hint="eastAsia"/>
          <w:sz w:val="28"/>
          <w:szCs w:val="28"/>
        </w:rPr>
      </w:pPr>
      <w:r w:rsidRPr="00E701BC">
        <w:rPr>
          <w:rFonts w:asciiTheme="minorEastAsia" w:hAnsiTheme="minorEastAsia" w:hint="eastAsia"/>
          <w:b/>
          <w:sz w:val="28"/>
          <w:szCs w:val="28"/>
        </w:rPr>
        <w:t>隶书鉴赏</w:t>
      </w:r>
      <w:r w:rsidR="00E701BC">
        <w:rPr>
          <w:rFonts w:asciiTheme="minorEastAsia" w:hAnsiTheme="minorEastAsia" w:hint="eastAsia"/>
          <w:sz w:val="28"/>
          <w:szCs w:val="28"/>
        </w:rPr>
        <w:t>：</w:t>
      </w:r>
      <w:r w:rsidRPr="00362D8A">
        <w:rPr>
          <w:rFonts w:asciiTheme="minorEastAsia" w:hAnsiTheme="minorEastAsia" w:hint="eastAsia"/>
          <w:sz w:val="28"/>
          <w:szCs w:val="28"/>
        </w:rPr>
        <w:t>汉隶与简牍的鉴赏、书法审美：线质（学习在中锋的基础上通过行笔速度和力度以及顿挫等调整使线条体现不同质感的能力）、力度（包括线条的横向和纵向的支撑力，向心的聚拢力和离心的爆炸力等）、弹性等</w:t>
      </w:r>
    </w:p>
    <w:p w:rsidR="00362D8A" w:rsidRPr="00362D8A" w:rsidRDefault="00362D8A" w:rsidP="00362D8A">
      <w:pPr>
        <w:rPr>
          <w:rFonts w:asciiTheme="minorEastAsia" w:hAnsiTheme="minorEastAsia"/>
          <w:sz w:val="28"/>
          <w:szCs w:val="28"/>
        </w:rPr>
      </w:pPr>
      <w:r w:rsidRPr="00362D8A">
        <w:rPr>
          <w:rFonts w:asciiTheme="minorEastAsia" w:hAnsiTheme="minorEastAsia" w:hint="eastAsia"/>
          <w:sz w:val="28"/>
          <w:szCs w:val="28"/>
        </w:rPr>
        <w:tab/>
        <w:t>汉隶与简牍的笔法介绍、示范和练习，学习铺毫、</w:t>
      </w:r>
      <w:proofErr w:type="gramStart"/>
      <w:r w:rsidRPr="00362D8A">
        <w:rPr>
          <w:rFonts w:asciiTheme="minorEastAsia" w:hAnsiTheme="minorEastAsia" w:hint="eastAsia"/>
          <w:sz w:val="28"/>
          <w:szCs w:val="28"/>
        </w:rPr>
        <w:t>调锋等</w:t>
      </w:r>
      <w:proofErr w:type="gramEnd"/>
      <w:r w:rsidRPr="00362D8A">
        <w:rPr>
          <w:rFonts w:asciiTheme="minorEastAsia" w:hAnsiTheme="minorEastAsia" w:hint="eastAsia"/>
          <w:sz w:val="28"/>
          <w:szCs w:val="28"/>
        </w:rPr>
        <w:t>技法</w:t>
      </w:r>
    </w:p>
    <w:p w:rsidR="00362D8A" w:rsidRPr="00362D8A" w:rsidRDefault="00362D8A" w:rsidP="00362D8A">
      <w:pPr>
        <w:rPr>
          <w:rFonts w:asciiTheme="minorEastAsia" w:hAnsiTheme="minorEastAsia" w:hint="eastAsia"/>
          <w:sz w:val="28"/>
          <w:szCs w:val="28"/>
        </w:rPr>
      </w:pPr>
      <w:r w:rsidRPr="00560022">
        <w:rPr>
          <w:rFonts w:asciiTheme="minorEastAsia" w:hAnsiTheme="minorEastAsia" w:hint="eastAsia"/>
          <w:b/>
          <w:sz w:val="28"/>
          <w:szCs w:val="28"/>
        </w:rPr>
        <w:t>草书鉴赏</w:t>
      </w:r>
      <w:r w:rsidR="00E701BC">
        <w:rPr>
          <w:rFonts w:asciiTheme="minorEastAsia" w:hAnsiTheme="minorEastAsia" w:hint="eastAsia"/>
          <w:sz w:val="28"/>
          <w:szCs w:val="28"/>
        </w:rPr>
        <w:t>：</w:t>
      </w:r>
      <w:r w:rsidRPr="00362D8A">
        <w:rPr>
          <w:rFonts w:asciiTheme="minorEastAsia" w:hAnsiTheme="minorEastAsia" w:hint="eastAsia"/>
          <w:sz w:val="28"/>
          <w:szCs w:val="28"/>
        </w:rPr>
        <w:t>章草与今草的鉴赏；书法的对比关系：方圆、粗细、长短、</w:t>
      </w:r>
      <w:r w:rsidRPr="00362D8A">
        <w:rPr>
          <w:rFonts w:asciiTheme="minorEastAsia" w:hAnsiTheme="minorEastAsia" w:hint="eastAsia"/>
          <w:sz w:val="28"/>
          <w:szCs w:val="28"/>
        </w:rPr>
        <w:lastRenderedPageBreak/>
        <w:t>曲直、枯润、虚实等</w:t>
      </w:r>
    </w:p>
    <w:p w:rsidR="00362D8A" w:rsidRPr="00362D8A"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ab/>
        <w:t>章草和今草的笔法介绍和示范</w:t>
      </w:r>
    </w:p>
    <w:p w:rsidR="00E46BD5" w:rsidRPr="00E46BD5" w:rsidRDefault="00362D8A" w:rsidP="00362D8A">
      <w:pPr>
        <w:rPr>
          <w:rFonts w:asciiTheme="minorEastAsia" w:hAnsiTheme="minorEastAsia" w:hint="eastAsia"/>
          <w:b/>
          <w:sz w:val="28"/>
          <w:szCs w:val="28"/>
        </w:rPr>
      </w:pPr>
      <w:r w:rsidRPr="00E46BD5">
        <w:rPr>
          <w:rFonts w:asciiTheme="minorEastAsia" w:hAnsiTheme="minorEastAsia" w:hint="eastAsia"/>
          <w:b/>
          <w:sz w:val="28"/>
          <w:szCs w:val="28"/>
        </w:rPr>
        <w:t>楷书鉴赏与临摹</w:t>
      </w:r>
    </w:p>
    <w:p w:rsidR="00362D8A" w:rsidRPr="00362D8A"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唐楷：欧阳询《九成宫醴泉铭》、褚遂良《雁塔圣教序》、颜真卿《自书告身》、柳公权《玄秘塔碑》、智永《千字文》等作品鉴赏</w:t>
      </w:r>
    </w:p>
    <w:p w:rsidR="00362D8A" w:rsidRPr="00362D8A"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ab/>
        <w:t>楷书笔法介绍、示范和练习，学习藏锋和露锋、转折、提按、锋面转换、绞转、收笔的回锋与出锋等技法</w:t>
      </w:r>
    </w:p>
    <w:p w:rsidR="00362D8A" w:rsidRPr="00362D8A" w:rsidRDefault="00362D8A" w:rsidP="00E46BD5">
      <w:pPr>
        <w:ind w:firstLineChars="100" w:firstLine="280"/>
        <w:rPr>
          <w:rFonts w:asciiTheme="minorEastAsia" w:hAnsiTheme="minorEastAsia" w:hint="eastAsia"/>
          <w:sz w:val="28"/>
          <w:szCs w:val="28"/>
        </w:rPr>
      </w:pPr>
      <w:r w:rsidRPr="00362D8A">
        <w:rPr>
          <w:rFonts w:asciiTheme="minorEastAsia" w:hAnsiTheme="minorEastAsia" w:hint="eastAsia"/>
          <w:sz w:val="28"/>
          <w:szCs w:val="28"/>
        </w:rPr>
        <w:t>学习永字八法（点、横、竖、撇、捺、挑、钩、折）的写法</w:t>
      </w:r>
    </w:p>
    <w:p w:rsidR="00362D8A" w:rsidRPr="00362D8A"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楷书结构介绍，欧阳询结字36法</w:t>
      </w:r>
    </w:p>
    <w:p w:rsidR="00362D8A" w:rsidRPr="00362D8A"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独体字，上下结构、左右结构、框廓形等结构的分析与临摹练习</w:t>
      </w:r>
    </w:p>
    <w:p w:rsidR="00E46BD5" w:rsidRPr="00362D8A" w:rsidRDefault="00362D8A" w:rsidP="00E46BD5">
      <w:pPr>
        <w:rPr>
          <w:rFonts w:asciiTheme="minorEastAsia" w:hAnsiTheme="minorEastAsia"/>
          <w:sz w:val="28"/>
          <w:szCs w:val="28"/>
        </w:rPr>
      </w:pPr>
      <w:r w:rsidRPr="00362D8A">
        <w:rPr>
          <w:rFonts w:asciiTheme="minorEastAsia" w:hAnsiTheme="minorEastAsia" w:hint="eastAsia"/>
          <w:sz w:val="28"/>
          <w:szCs w:val="28"/>
        </w:rPr>
        <w:t>魏碑：《始平公造像记》、《张玄墓志》、《张猛龙碑》、《石门铭》等作品鉴赏；小楷：钟</w:t>
      </w:r>
      <w:proofErr w:type="gramStart"/>
      <w:r w:rsidRPr="00362D8A">
        <w:rPr>
          <w:rFonts w:asciiTheme="minorEastAsia" w:hAnsiTheme="minorEastAsia" w:hint="eastAsia"/>
          <w:sz w:val="28"/>
          <w:szCs w:val="28"/>
        </w:rPr>
        <w:t>繇</w:t>
      </w:r>
      <w:proofErr w:type="gramEnd"/>
      <w:r w:rsidRPr="00362D8A">
        <w:rPr>
          <w:rFonts w:asciiTheme="minorEastAsia" w:hAnsiTheme="minorEastAsia" w:hint="eastAsia"/>
          <w:sz w:val="28"/>
          <w:szCs w:val="28"/>
        </w:rPr>
        <w:t>《宣示帖》、东晋王羲之的《乐毅论》和《黄庭经》、王献之的《洛神赋十三行》等作品鉴赏</w:t>
      </w:r>
    </w:p>
    <w:p w:rsidR="00362D8A" w:rsidRPr="00362D8A"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ab/>
        <w:t>介绍楷书形式：中堂、对联、条幅、横披、扇面等</w:t>
      </w:r>
    </w:p>
    <w:p w:rsidR="00362D8A" w:rsidRPr="00362D8A"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ab/>
        <w:t>楷法章法介绍与练习</w:t>
      </w:r>
    </w:p>
    <w:p w:rsidR="00E46BD5" w:rsidRPr="00E46BD5" w:rsidRDefault="00362D8A" w:rsidP="00362D8A">
      <w:pPr>
        <w:rPr>
          <w:rFonts w:asciiTheme="minorEastAsia" w:hAnsiTheme="minorEastAsia" w:hint="eastAsia"/>
          <w:b/>
          <w:sz w:val="28"/>
          <w:szCs w:val="28"/>
        </w:rPr>
      </w:pPr>
      <w:r w:rsidRPr="00E46BD5">
        <w:rPr>
          <w:rFonts w:asciiTheme="minorEastAsia" w:hAnsiTheme="minorEastAsia" w:hint="eastAsia"/>
          <w:b/>
          <w:sz w:val="28"/>
          <w:szCs w:val="28"/>
        </w:rPr>
        <w:t>行书鉴赏、临摹</w:t>
      </w:r>
    </w:p>
    <w:p w:rsidR="00E46BD5"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王羲之《兰亭序》、王献之《中秋帖》等、王珣《伯远帖》、杨凝式《韭花贴》、颜真卿《祭侄文稿》等行书作品的鉴赏；</w:t>
      </w:r>
    </w:p>
    <w:p w:rsidR="00362D8A" w:rsidRPr="00362D8A"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ab/>
        <w:t xml:space="preserve">行书行笔中侧、藏露、提按、虚细、转折、顿挫、快慢等技法练习 </w:t>
      </w:r>
    </w:p>
    <w:p w:rsidR="00362D8A" w:rsidRDefault="00362D8A" w:rsidP="00362D8A">
      <w:pPr>
        <w:rPr>
          <w:rFonts w:asciiTheme="minorEastAsia" w:hAnsiTheme="minorEastAsia" w:hint="eastAsia"/>
          <w:sz w:val="28"/>
          <w:szCs w:val="28"/>
        </w:rPr>
      </w:pPr>
      <w:r w:rsidRPr="00362D8A">
        <w:rPr>
          <w:rFonts w:asciiTheme="minorEastAsia" w:hAnsiTheme="minorEastAsia" w:hint="eastAsia"/>
          <w:sz w:val="28"/>
          <w:szCs w:val="28"/>
        </w:rPr>
        <w:t>苏轼《黄州寒食诗贴》和《赤壁赋》、米芾《苕溪帖》等行书作品的鉴赏；介绍行书形式：手卷、对联、条屏、册页、手札、扇面、斗方</w:t>
      </w:r>
      <w:r w:rsidRPr="00362D8A">
        <w:rPr>
          <w:rFonts w:asciiTheme="minorEastAsia" w:hAnsiTheme="minorEastAsia" w:hint="eastAsia"/>
          <w:sz w:val="28"/>
          <w:szCs w:val="28"/>
        </w:rPr>
        <w:lastRenderedPageBreak/>
        <w:t>等</w:t>
      </w:r>
    </w:p>
    <w:p w:rsidR="00F92F72" w:rsidRPr="00F92F72" w:rsidRDefault="00F92F72" w:rsidP="00362D8A">
      <w:pPr>
        <w:rPr>
          <w:rFonts w:asciiTheme="minorEastAsia" w:hAnsiTheme="minorEastAsia" w:hint="eastAsia"/>
          <w:sz w:val="28"/>
          <w:szCs w:val="28"/>
        </w:rPr>
      </w:pPr>
    </w:p>
    <w:p w:rsidR="003C6986" w:rsidRDefault="00876A56" w:rsidP="00876A56">
      <w:pPr>
        <w:ind w:firstLineChars="200" w:firstLine="480"/>
        <w:rPr>
          <w:rFonts w:asciiTheme="minorEastAsia" w:hAnsiTheme="minorEastAsia"/>
          <w:sz w:val="28"/>
          <w:szCs w:val="28"/>
        </w:rPr>
      </w:pPr>
      <w:r>
        <w:rPr>
          <w:rFonts w:ascii="宋体" w:eastAsia="宋体" w:hAnsi="宋体" w:cs="宋体"/>
          <w:noProof/>
          <w:kern w:val="0"/>
          <w:sz w:val="24"/>
          <w:szCs w:val="24"/>
        </w:rPr>
        <w:drawing>
          <wp:anchor distT="0" distB="0" distL="114300" distR="114300" simplePos="0" relativeHeight="251672576" behindDoc="0" locked="0" layoutInCell="1" allowOverlap="1" wp14:anchorId="167417D6" wp14:editId="7EC31922">
            <wp:simplePos x="0" y="0"/>
            <wp:positionH relativeFrom="column">
              <wp:posOffset>132715</wp:posOffset>
            </wp:positionH>
            <wp:positionV relativeFrom="paragraph">
              <wp:posOffset>2838450</wp:posOffset>
            </wp:positionV>
            <wp:extent cx="5731510" cy="2647315"/>
            <wp:effectExtent l="0" t="0" r="2540" b="635"/>
            <wp:wrapSquare wrapText="bothSides"/>
            <wp:docPr id="16" name="图片 16" descr="C:\Users\Administrator\AppData\Roaming\Tencent\Users\348208504\QQ\WinTemp\RichOle\(X[0$3UA@$J2])((5$P`{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AppData\Roaming\Tencent\Users\348208504\QQ\WinTemp\RichOle\(X[0$3UA@$J2])((5$P`{1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647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28D">
        <w:rPr>
          <w:rFonts w:asciiTheme="minorEastAsia" w:hAnsiTheme="minorEastAsia" w:hint="eastAsia"/>
          <w:sz w:val="28"/>
          <w:szCs w:val="28"/>
        </w:rPr>
        <w:t>4</w:t>
      </w:r>
      <w:r w:rsidR="003C6986" w:rsidRPr="003C6986">
        <w:rPr>
          <w:rFonts w:asciiTheme="minorEastAsia" w:hAnsiTheme="minorEastAsia" w:hint="eastAsia"/>
          <w:sz w:val="28"/>
          <w:szCs w:val="28"/>
        </w:rPr>
        <w:t>．</w:t>
      </w:r>
      <w:r w:rsidR="00CE769F" w:rsidRPr="00CE769F">
        <w:rPr>
          <w:rFonts w:asciiTheme="minorEastAsia" w:hAnsiTheme="minorEastAsia" w:hint="eastAsia"/>
          <w:sz w:val="28"/>
          <w:szCs w:val="28"/>
        </w:rPr>
        <w:t>视频讲座</w:t>
      </w:r>
      <w:r w:rsidR="00CE769F">
        <w:rPr>
          <w:rFonts w:asciiTheme="minorEastAsia" w:hAnsiTheme="minorEastAsia" w:hint="eastAsia"/>
          <w:sz w:val="28"/>
          <w:szCs w:val="28"/>
        </w:rPr>
        <w:t>：</w:t>
      </w:r>
      <w:r w:rsidR="00CE769F" w:rsidRPr="004B046B">
        <w:rPr>
          <w:rFonts w:hint="eastAsia"/>
          <w:sz w:val="28"/>
          <w:szCs w:val="28"/>
        </w:rPr>
        <w:t>俱乐部</w:t>
      </w:r>
      <w:r w:rsidR="00CE769F" w:rsidRPr="00CE769F">
        <w:rPr>
          <w:rFonts w:asciiTheme="minorEastAsia" w:hAnsiTheme="minorEastAsia" w:hint="eastAsia"/>
          <w:sz w:val="28"/>
          <w:szCs w:val="28"/>
        </w:rPr>
        <w:t>在</w:t>
      </w:r>
      <w:r w:rsidR="00CE769F">
        <w:rPr>
          <w:rFonts w:hint="eastAsia"/>
          <w:sz w:val="28"/>
          <w:szCs w:val="28"/>
        </w:rPr>
        <w:t>计算机工程学院</w:t>
      </w:r>
      <w:r w:rsidR="00CE769F">
        <w:rPr>
          <w:rFonts w:hint="eastAsia"/>
          <w:sz w:val="28"/>
          <w:szCs w:val="28"/>
        </w:rPr>
        <w:t>2</w:t>
      </w:r>
      <w:r w:rsidR="00CE769F">
        <w:rPr>
          <w:rFonts w:hint="eastAsia"/>
          <w:sz w:val="28"/>
          <w:szCs w:val="28"/>
        </w:rPr>
        <w:t>栋</w:t>
      </w:r>
      <w:r w:rsidR="00CE769F">
        <w:rPr>
          <w:rFonts w:hint="eastAsia"/>
          <w:sz w:val="28"/>
          <w:szCs w:val="28"/>
        </w:rPr>
        <w:t>306</w:t>
      </w:r>
      <w:r w:rsidR="00CE769F" w:rsidRPr="00CE769F">
        <w:rPr>
          <w:rFonts w:asciiTheme="minorEastAsia" w:hAnsiTheme="minorEastAsia" w:hint="eastAsia"/>
          <w:sz w:val="28"/>
          <w:szCs w:val="28"/>
        </w:rPr>
        <w:t>为所有会员进行了定</w:t>
      </w:r>
      <w:r w:rsidR="005C7E66">
        <w:rPr>
          <w:rFonts w:asciiTheme="minorEastAsia" w:hAnsiTheme="minorEastAsia" w:hint="eastAsia"/>
          <w:sz w:val="28"/>
          <w:szCs w:val="28"/>
        </w:rPr>
        <w:t>期</w:t>
      </w:r>
      <w:r w:rsidR="00CE769F" w:rsidRPr="00CE769F">
        <w:rPr>
          <w:rFonts w:asciiTheme="minorEastAsia" w:hAnsiTheme="minorEastAsia" w:hint="eastAsia"/>
          <w:sz w:val="28"/>
          <w:szCs w:val="28"/>
        </w:rPr>
        <w:t>的书</w:t>
      </w:r>
      <w:r w:rsidR="005C7E66">
        <w:rPr>
          <w:rFonts w:asciiTheme="minorEastAsia" w:hAnsiTheme="minorEastAsia" w:hint="eastAsia"/>
          <w:sz w:val="28"/>
          <w:szCs w:val="28"/>
        </w:rPr>
        <w:t>画</w:t>
      </w:r>
      <w:r w:rsidR="00CE769F" w:rsidRPr="00CE769F">
        <w:rPr>
          <w:rFonts w:asciiTheme="minorEastAsia" w:hAnsiTheme="minorEastAsia" w:hint="eastAsia"/>
          <w:sz w:val="28"/>
          <w:szCs w:val="28"/>
        </w:rPr>
        <w:t>的入门基础视频讲座</w:t>
      </w:r>
      <w:r w:rsidR="00375A96">
        <w:rPr>
          <w:rFonts w:asciiTheme="minorEastAsia" w:hAnsiTheme="minorEastAsia" w:hint="eastAsia"/>
          <w:sz w:val="28"/>
          <w:szCs w:val="28"/>
        </w:rPr>
        <w:t>，</w:t>
      </w:r>
      <w:r w:rsidR="00375A96" w:rsidRPr="00375A96">
        <w:rPr>
          <w:rFonts w:asciiTheme="minorEastAsia" w:hAnsiTheme="minorEastAsia" w:hint="eastAsia"/>
          <w:sz w:val="28"/>
          <w:szCs w:val="28"/>
        </w:rPr>
        <w:t>观看互联网上优秀的书法，绘画的视频</w:t>
      </w:r>
      <w:r w:rsidR="00375A96">
        <w:rPr>
          <w:rFonts w:asciiTheme="minorEastAsia" w:hAnsiTheme="minorEastAsia" w:hint="eastAsia"/>
          <w:sz w:val="28"/>
          <w:szCs w:val="28"/>
        </w:rPr>
        <w:t>，</w:t>
      </w:r>
      <w:r w:rsidR="00CE769F" w:rsidRPr="00CE769F">
        <w:rPr>
          <w:rFonts w:asciiTheme="minorEastAsia" w:hAnsiTheme="minorEastAsia" w:hint="eastAsia"/>
          <w:sz w:val="28"/>
          <w:szCs w:val="28"/>
        </w:rPr>
        <w:t>这些讲座系统性的阐述书画基本知识,全面提高会员书写及绘画水平。</w:t>
      </w:r>
      <w:r w:rsidR="00CE769F">
        <w:rPr>
          <w:rFonts w:asciiTheme="minorEastAsia" w:hAnsiTheme="minorEastAsia" w:hint="eastAsia"/>
          <w:sz w:val="28"/>
          <w:szCs w:val="28"/>
        </w:rPr>
        <w:t>会员</w:t>
      </w:r>
      <w:r w:rsidR="00CE769F" w:rsidRPr="00CE769F">
        <w:rPr>
          <w:rFonts w:asciiTheme="minorEastAsia" w:hAnsiTheme="minorEastAsia" w:hint="eastAsia"/>
          <w:sz w:val="28"/>
          <w:szCs w:val="28"/>
        </w:rPr>
        <w:t>都融入到了学习的氛围中</w:t>
      </w:r>
      <w:r w:rsidR="00CE769F">
        <w:rPr>
          <w:rFonts w:asciiTheme="minorEastAsia" w:hAnsiTheme="minorEastAsia" w:hint="eastAsia"/>
          <w:sz w:val="28"/>
          <w:szCs w:val="28"/>
        </w:rPr>
        <w:t>，对于以前的错误认识有了新的见解，提高了对学习书画的热情及兴趣，</w:t>
      </w:r>
      <w:r w:rsidR="003C6986" w:rsidRPr="003C6986">
        <w:rPr>
          <w:rFonts w:asciiTheme="minorEastAsia" w:hAnsiTheme="minorEastAsia" w:hint="eastAsia"/>
          <w:sz w:val="28"/>
          <w:szCs w:val="28"/>
        </w:rPr>
        <w:t>只有让会员们学到知识才能成为一个有意义的</w:t>
      </w:r>
      <w:r w:rsidR="00CE769F" w:rsidRPr="004B046B">
        <w:rPr>
          <w:rFonts w:hint="eastAsia"/>
          <w:sz w:val="28"/>
          <w:szCs w:val="28"/>
        </w:rPr>
        <w:t>俱乐部</w:t>
      </w:r>
      <w:r w:rsidR="003C6986" w:rsidRPr="003C6986">
        <w:rPr>
          <w:rFonts w:asciiTheme="minorEastAsia" w:hAnsiTheme="minorEastAsia" w:hint="eastAsia"/>
          <w:sz w:val="28"/>
          <w:szCs w:val="28"/>
        </w:rPr>
        <w:t>，所以活动的相关规划和进行很有必要。</w:t>
      </w:r>
    </w:p>
    <w:p w:rsidR="00876A56" w:rsidRDefault="00876A56" w:rsidP="00047CC4">
      <w:pPr>
        <w:ind w:firstLineChars="200" w:firstLine="560"/>
        <w:rPr>
          <w:rFonts w:asciiTheme="minorEastAsia" w:hAnsiTheme="minorEastAsia"/>
          <w:sz w:val="28"/>
          <w:szCs w:val="28"/>
        </w:rPr>
      </w:pPr>
    </w:p>
    <w:p w:rsidR="00876A56" w:rsidRPr="00876A56" w:rsidRDefault="00876A56" w:rsidP="00876A56">
      <w:pPr>
        <w:widowControl/>
        <w:jc w:val="left"/>
        <w:rPr>
          <w:rFonts w:ascii="宋体" w:eastAsia="宋体" w:hAnsi="宋体" w:cs="宋体"/>
          <w:kern w:val="0"/>
          <w:sz w:val="24"/>
          <w:szCs w:val="24"/>
        </w:rPr>
      </w:pPr>
    </w:p>
    <w:p w:rsidR="003C6986" w:rsidRPr="003C6986" w:rsidRDefault="0004328D" w:rsidP="00EC3841">
      <w:pPr>
        <w:ind w:firstLineChars="100" w:firstLine="280"/>
        <w:rPr>
          <w:rFonts w:asciiTheme="minorEastAsia" w:hAnsiTheme="minorEastAsia"/>
          <w:sz w:val="28"/>
          <w:szCs w:val="28"/>
        </w:rPr>
      </w:pPr>
      <w:r>
        <w:rPr>
          <w:rFonts w:asciiTheme="minorEastAsia" w:hAnsiTheme="minorEastAsia" w:hint="eastAsia"/>
          <w:sz w:val="28"/>
          <w:szCs w:val="28"/>
        </w:rPr>
        <w:t>5</w:t>
      </w:r>
      <w:r w:rsidR="00EC3841">
        <w:rPr>
          <w:rFonts w:asciiTheme="minorEastAsia" w:hAnsiTheme="minorEastAsia" w:hint="eastAsia"/>
          <w:sz w:val="28"/>
          <w:szCs w:val="28"/>
        </w:rPr>
        <w:t>.</w:t>
      </w:r>
      <w:r w:rsidR="00EF39EB">
        <w:rPr>
          <w:rFonts w:asciiTheme="minorEastAsia" w:hAnsiTheme="minorEastAsia" w:hint="eastAsia"/>
          <w:sz w:val="28"/>
          <w:szCs w:val="28"/>
        </w:rPr>
        <w:t>书画交流</w:t>
      </w:r>
      <w:r w:rsidR="00EC3841">
        <w:rPr>
          <w:rFonts w:asciiTheme="minorEastAsia" w:hAnsiTheme="minorEastAsia" w:hint="eastAsia"/>
          <w:sz w:val="28"/>
          <w:szCs w:val="28"/>
        </w:rPr>
        <w:t>：</w:t>
      </w:r>
      <w:r w:rsidR="00EC3841" w:rsidRPr="00EC3841">
        <w:rPr>
          <w:rFonts w:asciiTheme="minorEastAsia" w:hAnsiTheme="minorEastAsia" w:hint="eastAsia"/>
          <w:sz w:val="28"/>
          <w:szCs w:val="28"/>
        </w:rPr>
        <w:t>定期组织理事、会员进行校内外交流。在</w:t>
      </w:r>
      <w:r w:rsidR="00EC3841">
        <w:rPr>
          <w:rFonts w:asciiTheme="minorEastAsia" w:hAnsiTheme="minorEastAsia" w:hint="eastAsia"/>
          <w:sz w:val="28"/>
          <w:szCs w:val="28"/>
        </w:rPr>
        <w:t>望城区</w:t>
      </w:r>
      <w:r w:rsidR="00EC3841" w:rsidRPr="00EC3841">
        <w:rPr>
          <w:rFonts w:asciiTheme="minorEastAsia" w:hAnsiTheme="minorEastAsia" w:hint="eastAsia"/>
          <w:sz w:val="28"/>
          <w:szCs w:val="28"/>
        </w:rPr>
        <w:t>协会</w:t>
      </w:r>
      <w:r w:rsidR="00EC3841">
        <w:rPr>
          <w:rFonts w:asciiTheme="minorEastAsia" w:hAnsiTheme="minorEastAsia" w:hint="eastAsia"/>
          <w:sz w:val="28"/>
          <w:szCs w:val="28"/>
        </w:rPr>
        <w:t>的</w:t>
      </w:r>
      <w:r w:rsidR="00EC3841" w:rsidRPr="00EC3841">
        <w:rPr>
          <w:rFonts w:asciiTheme="minorEastAsia" w:hAnsiTheme="minorEastAsia" w:hint="eastAsia"/>
          <w:sz w:val="28"/>
          <w:szCs w:val="28"/>
        </w:rPr>
        <w:t>老师的指导下，对会员的作业总结提出有利于提高会员书画水平的建议和意见；会员畅谈各自的</w:t>
      </w:r>
      <w:r w:rsidR="00EC3841">
        <w:rPr>
          <w:rFonts w:asciiTheme="minorEastAsia" w:hAnsiTheme="minorEastAsia" w:hint="eastAsia"/>
          <w:sz w:val="28"/>
          <w:szCs w:val="28"/>
        </w:rPr>
        <w:t>业</w:t>
      </w:r>
      <w:r w:rsidR="005C7E66">
        <w:rPr>
          <w:rFonts w:asciiTheme="minorEastAsia" w:hAnsiTheme="minorEastAsia" w:hint="eastAsia"/>
          <w:sz w:val="28"/>
          <w:szCs w:val="28"/>
        </w:rPr>
        <w:t>余生活对书画练习的安排；会员对自己书画水平的看法</w:t>
      </w:r>
      <w:r w:rsidR="00EC3841" w:rsidRPr="00EC3841">
        <w:rPr>
          <w:rFonts w:asciiTheme="minorEastAsia" w:hAnsiTheme="minorEastAsia" w:hint="eastAsia"/>
          <w:sz w:val="28"/>
          <w:szCs w:val="28"/>
        </w:rPr>
        <w:t>，</w:t>
      </w:r>
      <w:r w:rsidR="00375A96">
        <w:rPr>
          <w:rFonts w:asciiTheme="minorEastAsia" w:hAnsiTheme="minorEastAsia" w:hint="eastAsia"/>
          <w:sz w:val="28"/>
          <w:szCs w:val="28"/>
        </w:rPr>
        <w:t>促进</w:t>
      </w:r>
      <w:r w:rsidR="00375A96" w:rsidRPr="00375A96">
        <w:rPr>
          <w:rFonts w:asciiTheme="minorEastAsia" w:hAnsiTheme="minorEastAsia" w:hint="eastAsia"/>
          <w:sz w:val="28"/>
          <w:szCs w:val="28"/>
        </w:rPr>
        <w:t>会员之间相互指导、交流和切磋</w:t>
      </w:r>
      <w:r w:rsidR="00375A96" w:rsidRPr="00EC3841">
        <w:rPr>
          <w:rFonts w:asciiTheme="minorEastAsia" w:hAnsiTheme="minorEastAsia" w:hint="eastAsia"/>
          <w:sz w:val="28"/>
          <w:szCs w:val="28"/>
        </w:rPr>
        <w:t>，</w:t>
      </w:r>
      <w:r w:rsidR="00EC3841" w:rsidRPr="00EC3841">
        <w:rPr>
          <w:rFonts w:asciiTheme="minorEastAsia" w:hAnsiTheme="minorEastAsia" w:hint="eastAsia"/>
          <w:sz w:val="28"/>
          <w:szCs w:val="28"/>
        </w:rPr>
        <w:t>这样更有</w:t>
      </w:r>
      <w:proofErr w:type="gramStart"/>
      <w:r w:rsidR="00EC3841" w:rsidRPr="00EC3841">
        <w:rPr>
          <w:rFonts w:asciiTheme="minorEastAsia" w:hAnsiTheme="minorEastAsia" w:hint="eastAsia"/>
          <w:sz w:val="28"/>
          <w:szCs w:val="28"/>
        </w:rPr>
        <w:t>目的必地使</w:t>
      </w:r>
      <w:proofErr w:type="gramEnd"/>
      <w:r w:rsidR="00EC3841" w:rsidRPr="00EC3841">
        <w:rPr>
          <w:rFonts w:asciiTheme="minorEastAsia" w:hAnsiTheme="minorEastAsia" w:hint="eastAsia"/>
          <w:sz w:val="28"/>
          <w:szCs w:val="28"/>
        </w:rPr>
        <w:t>会员给画水平得到提高。</w:t>
      </w:r>
      <w:r w:rsidR="005C7E66">
        <w:rPr>
          <w:rFonts w:asciiTheme="minorEastAsia" w:hAnsiTheme="minorEastAsia" w:hint="eastAsia"/>
          <w:sz w:val="28"/>
          <w:szCs w:val="28"/>
        </w:rPr>
        <w:t>让本会员多于其他</w:t>
      </w:r>
      <w:r w:rsidR="005C7E66" w:rsidRPr="004B046B">
        <w:rPr>
          <w:rFonts w:hint="eastAsia"/>
          <w:sz w:val="28"/>
          <w:szCs w:val="28"/>
        </w:rPr>
        <w:t>俱乐部</w:t>
      </w:r>
      <w:r w:rsidR="003C6986" w:rsidRPr="003C6986">
        <w:rPr>
          <w:rFonts w:asciiTheme="minorEastAsia" w:hAnsiTheme="minorEastAsia" w:hint="eastAsia"/>
          <w:sz w:val="28"/>
          <w:szCs w:val="28"/>
        </w:rPr>
        <w:t>进行交</w:t>
      </w:r>
      <w:r w:rsidR="003C6986" w:rsidRPr="003C6986">
        <w:rPr>
          <w:rFonts w:asciiTheme="minorEastAsia" w:hAnsiTheme="minorEastAsia" w:hint="eastAsia"/>
          <w:sz w:val="28"/>
          <w:szCs w:val="28"/>
        </w:rPr>
        <w:lastRenderedPageBreak/>
        <w:t>流，加强各个</w:t>
      </w:r>
      <w:r w:rsidR="00CE769F" w:rsidRPr="004B046B">
        <w:rPr>
          <w:rFonts w:hint="eastAsia"/>
          <w:sz w:val="28"/>
          <w:szCs w:val="28"/>
        </w:rPr>
        <w:t>俱乐部</w:t>
      </w:r>
      <w:r w:rsidR="00CE769F">
        <w:rPr>
          <w:rFonts w:asciiTheme="minorEastAsia" w:hAnsiTheme="minorEastAsia" w:hint="eastAsia"/>
          <w:sz w:val="28"/>
          <w:szCs w:val="28"/>
        </w:rPr>
        <w:t>的友谊，让整个</w:t>
      </w:r>
      <w:r w:rsidR="00CE769F" w:rsidRPr="004B046B">
        <w:rPr>
          <w:rFonts w:hint="eastAsia"/>
          <w:sz w:val="28"/>
          <w:szCs w:val="28"/>
        </w:rPr>
        <w:t>俱乐部</w:t>
      </w:r>
      <w:r w:rsidR="003C6986" w:rsidRPr="003C6986">
        <w:rPr>
          <w:rFonts w:asciiTheme="minorEastAsia" w:hAnsiTheme="minorEastAsia" w:hint="eastAsia"/>
          <w:sz w:val="28"/>
          <w:szCs w:val="28"/>
        </w:rPr>
        <w:t>变成一个真正的大家庭。</w:t>
      </w:r>
    </w:p>
    <w:p w:rsidR="000412B8" w:rsidRDefault="0004328D" w:rsidP="000412B8">
      <w:pPr>
        <w:pStyle w:val="a3"/>
        <w:spacing w:line="480" w:lineRule="atLeast"/>
        <w:ind w:firstLine="570"/>
        <w:rPr>
          <w:rFonts w:asciiTheme="minorEastAsia" w:eastAsiaTheme="minorEastAsia" w:hAnsiTheme="minorEastAsia" w:cstheme="minorBidi" w:hint="eastAsia"/>
          <w:kern w:val="2"/>
          <w:sz w:val="28"/>
          <w:szCs w:val="28"/>
        </w:rPr>
      </w:pPr>
      <w:r>
        <w:rPr>
          <w:rFonts w:asciiTheme="minorEastAsia" w:eastAsiaTheme="minorEastAsia" w:hAnsiTheme="minorEastAsia" w:cstheme="minorBidi" w:hint="eastAsia"/>
          <w:kern w:val="2"/>
          <w:sz w:val="28"/>
          <w:szCs w:val="28"/>
        </w:rPr>
        <w:t>6</w:t>
      </w:r>
      <w:r w:rsidR="003C6986" w:rsidRPr="003C6986">
        <w:rPr>
          <w:rFonts w:asciiTheme="minorEastAsia" w:eastAsiaTheme="minorEastAsia" w:hAnsiTheme="minorEastAsia" w:cstheme="minorBidi" w:hint="eastAsia"/>
          <w:kern w:val="2"/>
          <w:sz w:val="28"/>
          <w:szCs w:val="28"/>
        </w:rPr>
        <w:t>．</w:t>
      </w:r>
      <w:r w:rsidR="00824F85">
        <w:rPr>
          <w:rFonts w:asciiTheme="minorEastAsia" w:eastAsiaTheme="minorEastAsia" w:hAnsiTheme="minorEastAsia" w:cstheme="minorBidi" w:hint="eastAsia"/>
          <w:kern w:val="2"/>
          <w:sz w:val="28"/>
          <w:szCs w:val="28"/>
        </w:rPr>
        <w:t>观看展览：</w:t>
      </w:r>
      <w:r w:rsidR="00EF39EB">
        <w:rPr>
          <w:rFonts w:asciiTheme="minorEastAsia" w:eastAsiaTheme="minorEastAsia" w:hAnsiTheme="minorEastAsia" w:cstheme="minorBidi" w:hint="eastAsia"/>
          <w:kern w:val="2"/>
          <w:sz w:val="28"/>
          <w:szCs w:val="28"/>
        </w:rPr>
        <w:t>组织本俱乐部会员去</w:t>
      </w:r>
      <w:r w:rsidR="00824F85" w:rsidRPr="00824F85">
        <w:rPr>
          <w:rFonts w:asciiTheme="minorEastAsia" w:eastAsiaTheme="minorEastAsia" w:hAnsiTheme="minorEastAsia" w:cstheme="minorBidi" w:hint="eastAsia"/>
          <w:kern w:val="2"/>
          <w:sz w:val="28"/>
          <w:szCs w:val="28"/>
        </w:rPr>
        <w:t>博物馆和展览馆观看文化艺术展览</w:t>
      </w:r>
      <w:r w:rsidR="00824F85">
        <w:rPr>
          <w:rFonts w:asciiTheme="minorEastAsia" w:eastAsiaTheme="minorEastAsia" w:hAnsiTheme="minorEastAsia" w:cstheme="minorBidi" w:hint="eastAsia"/>
          <w:kern w:val="2"/>
          <w:sz w:val="28"/>
          <w:szCs w:val="28"/>
        </w:rPr>
        <w:t>。</w:t>
      </w:r>
    </w:p>
    <w:p w:rsidR="00031E2C" w:rsidRDefault="00031E2C" w:rsidP="000412B8">
      <w:pPr>
        <w:pStyle w:val="a3"/>
        <w:spacing w:line="480" w:lineRule="atLeast"/>
        <w:ind w:firstLine="570"/>
        <w:rPr>
          <w:rFonts w:asciiTheme="minorEastAsia" w:eastAsiaTheme="minorEastAsia" w:hAnsiTheme="minorEastAsia" w:cstheme="minorBidi" w:hint="eastAsia"/>
          <w:kern w:val="2"/>
          <w:sz w:val="28"/>
          <w:szCs w:val="28"/>
        </w:rPr>
      </w:pPr>
      <w:r>
        <w:rPr>
          <w:rFonts w:asciiTheme="minorEastAsia" w:eastAsiaTheme="minorEastAsia" w:hAnsiTheme="minorEastAsia" w:cstheme="minorBidi" w:hint="eastAsia"/>
          <w:kern w:val="2"/>
          <w:sz w:val="28"/>
          <w:szCs w:val="28"/>
        </w:rPr>
        <w:t>组织观看了</w:t>
      </w:r>
      <w:r w:rsidRPr="00031E2C">
        <w:rPr>
          <w:rFonts w:asciiTheme="minorEastAsia" w:eastAsiaTheme="minorEastAsia" w:hAnsiTheme="minorEastAsia" w:cstheme="minorBidi" w:hint="eastAsia"/>
          <w:kern w:val="2"/>
          <w:sz w:val="28"/>
          <w:szCs w:val="28"/>
        </w:rPr>
        <w:t>在谭国斌当代艺术博物馆</w:t>
      </w:r>
      <w:r>
        <w:rPr>
          <w:rFonts w:asciiTheme="minorEastAsia" w:eastAsiaTheme="minorEastAsia" w:hAnsiTheme="minorEastAsia" w:cstheme="minorBidi" w:hint="eastAsia"/>
          <w:kern w:val="2"/>
          <w:sz w:val="28"/>
          <w:szCs w:val="28"/>
        </w:rPr>
        <w:t>和</w:t>
      </w:r>
      <w:r w:rsidRPr="00031E2C">
        <w:rPr>
          <w:rFonts w:asciiTheme="minorEastAsia" w:eastAsiaTheme="minorEastAsia" w:hAnsiTheme="minorEastAsia" w:cstheme="minorBidi" w:hint="eastAsia"/>
          <w:kern w:val="2"/>
          <w:sz w:val="28"/>
          <w:szCs w:val="28"/>
        </w:rPr>
        <w:t>湖南省博物馆等举办的“还原大师——何绍基书法世界”展览</w:t>
      </w:r>
    </w:p>
    <w:p w:rsidR="000412B8" w:rsidRDefault="00047CC4" w:rsidP="000412B8">
      <w:pPr>
        <w:pStyle w:val="a3"/>
        <w:spacing w:line="480" w:lineRule="atLeast"/>
        <w:ind w:firstLine="570"/>
        <w:rPr>
          <w:rFonts w:asciiTheme="minorEastAsia" w:eastAsiaTheme="minorEastAsia" w:hAnsiTheme="minorEastAsia" w:cstheme="minorBidi" w:hint="eastAsia"/>
          <w:kern w:val="2"/>
          <w:sz w:val="28"/>
          <w:szCs w:val="28"/>
        </w:rPr>
      </w:pPr>
      <w:r>
        <w:rPr>
          <w:rFonts w:asciiTheme="minorEastAsia" w:eastAsiaTheme="minorEastAsia" w:hAnsiTheme="minorEastAsia" w:cstheme="minorBidi" w:hint="eastAsia"/>
          <w:kern w:val="2"/>
          <w:sz w:val="28"/>
          <w:szCs w:val="28"/>
        </w:rPr>
        <w:t>7.</w:t>
      </w:r>
      <w:r w:rsidR="00A22499">
        <w:rPr>
          <w:rFonts w:asciiTheme="minorEastAsia" w:eastAsiaTheme="minorEastAsia" w:hAnsiTheme="minorEastAsia" w:cstheme="minorBidi" w:hint="eastAsia"/>
          <w:kern w:val="2"/>
          <w:sz w:val="28"/>
          <w:szCs w:val="28"/>
        </w:rPr>
        <w:t>参加比赛</w:t>
      </w:r>
      <w:r>
        <w:rPr>
          <w:rFonts w:asciiTheme="minorEastAsia" w:eastAsiaTheme="minorEastAsia" w:hAnsiTheme="minorEastAsia" w:cstheme="minorBidi" w:hint="eastAsia"/>
          <w:kern w:val="2"/>
          <w:sz w:val="28"/>
          <w:szCs w:val="28"/>
        </w:rPr>
        <w:t>取得</w:t>
      </w:r>
      <w:r w:rsidR="0084024A">
        <w:rPr>
          <w:rFonts w:asciiTheme="minorEastAsia" w:eastAsiaTheme="minorEastAsia" w:hAnsiTheme="minorEastAsia" w:cstheme="minorBidi" w:hint="eastAsia"/>
          <w:kern w:val="2"/>
          <w:sz w:val="28"/>
          <w:szCs w:val="28"/>
        </w:rPr>
        <w:t>还不错的</w:t>
      </w:r>
      <w:r>
        <w:rPr>
          <w:rFonts w:asciiTheme="minorEastAsia" w:eastAsiaTheme="minorEastAsia" w:hAnsiTheme="minorEastAsia" w:cstheme="minorBidi" w:hint="eastAsia"/>
          <w:kern w:val="2"/>
          <w:sz w:val="28"/>
          <w:szCs w:val="28"/>
        </w:rPr>
        <w:t>成绩：</w:t>
      </w:r>
    </w:p>
    <w:p w:rsidR="006F1EDE" w:rsidRPr="006F1EDE" w:rsidRDefault="006F1EDE" w:rsidP="006F1EDE">
      <w:pPr>
        <w:pStyle w:val="a3"/>
        <w:spacing w:line="480" w:lineRule="atLeast"/>
        <w:ind w:firstLine="570"/>
        <w:rPr>
          <w:rFonts w:asciiTheme="minorEastAsia" w:eastAsiaTheme="minorEastAsia" w:hAnsiTheme="minorEastAsia" w:cstheme="minorBidi" w:hint="eastAsia"/>
          <w:kern w:val="2"/>
          <w:sz w:val="28"/>
          <w:szCs w:val="28"/>
        </w:rPr>
      </w:pPr>
      <w:r>
        <w:rPr>
          <w:rFonts w:asciiTheme="minorEastAsia" w:eastAsiaTheme="minorEastAsia" w:hAnsiTheme="minorEastAsia" w:cstheme="minorBidi" w:hint="eastAsia"/>
          <w:kern w:val="2"/>
          <w:sz w:val="28"/>
          <w:szCs w:val="28"/>
        </w:rPr>
        <w:t xml:space="preserve">王南英参加 </w:t>
      </w:r>
      <w:r w:rsidRPr="006F1EDE">
        <w:rPr>
          <w:rFonts w:asciiTheme="minorEastAsia" w:eastAsiaTheme="minorEastAsia" w:hAnsiTheme="minorEastAsia" w:cstheme="minorBidi" w:hint="eastAsia"/>
          <w:kern w:val="2"/>
          <w:sz w:val="28"/>
          <w:szCs w:val="28"/>
        </w:rPr>
        <w:t>2016年望城区“纪念建党95周年始暨红军长征胜利80周年书法比赛</w:t>
      </w:r>
      <w:r>
        <w:rPr>
          <w:rFonts w:asciiTheme="minorEastAsia" w:eastAsiaTheme="minorEastAsia" w:hAnsiTheme="minorEastAsia" w:cstheme="minorBidi" w:hint="eastAsia"/>
          <w:kern w:val="2"/>
          <w:sz w:val="28"/>
          <w:szCs w:val="28"/>
        </w:rPr>
        <w:t xml:space="preserve"> 获</w:t>
      </w:r>
      <w:r w:rsidRPr="006F1EDE">
        <w:rPr>
          <w:rFonts w:asciiTheme="minorEastAsia" w:eastAsiaTheme="minorEastAsia" w:hAnsiTheme="minorEastAsia" w:cstheme="minorBidi" w:hint="eastAsia"/>
          <w:kern w:val="2"/>
          <w:sz w:val="28"/>
          <w:szCs w:val="28"/>
        </w:rPr>
        <w:t>三等奖</w:t>
      </w:r>
      <w:r w:rsidRPr="006F1EDE">
        <w:rPr>
          <w:rFonts w:asciiTheme="minorEastAsia" w:eastAsiaTheme="minorEastAsia" w:hAnsiTheme="minorEastAsia" w:cstheme="minorBidi" w:hint="eastAsia"/>
          <w:kern w:val="2"/>
          <w:sz w:val="28"/>
          <w:szCs w:val="28"/>
        </w:rPr>
        <w:tab/>
      </w:r>
    </w:p>
    <w:p w:rsidR="006F1EDE" w:rsidRPr="006F1EDE" w:rsidRDefault="006F1EDE" w:rsidP="006F1EDE">
      <w:pPr>
        <w:pStyle w:val="a3"/>
        <w:spacing w:line="480" w:lineRule="atLeast"/>
        <w:ind w:firstLine="570"/>
        <w:rPr>
          <w:rFonts w:asciiTheme="minorEastAsia" w:eastAsiaTheme="minorEastAsia" w:hAnsiTheme="minorEastAsia" w:cstheme="minorBidi" w:hint="eastAsia"/>
          <w:kern w:val="2"/>
          <w:sz w:val="28"/>
          <w:szCs w:val="28"/>
        </w:rPr>
      </w:pPr>
      <w:r>
        <w:rPr>
          <w:rFonts w:asciiTheme="minorEastAsia" w:eastAsiaTheme="minorEastAsia" w:hAnsiTheme="minorEastAsia" w:cstheme="minorBidi" w:hint="eastAsia"/>
          <w:kern w:val="2"/>
          <w:sz w:val="28"/>
          <w:szCs w:val="28"/>
        </w:rPr>
        <w:t>王南英参加</w:t>
      </w:r>
      <w:r w:rsidRPr="006F1EDE">
        <w:rPr>
          <w:rFonts w:asciiTheme="minorEastAsia" w:eastAsiaTheme="minorEastAsia" w:hAnsiTheme="minorEastAsia" w:cstheme="minorBidi" w:hint="eastAsia"/>
          <w:kern w:val="2"/>
          <w:sz w:val="28"/>
          <w:szCs w:val="28"/>
        </w:rPr>
        <w:t>2016年望城区“名望之城，魅力古镇”书画大赛</w:t>
      </w:r>
      <w:r>
        <w:rPr>
          <w:rFonts w:asciiTheme="minorEastAsia" w:eastAsiaTheme="minorEastAsia" w:hAnsiTheme="minorEastAsia" w:cstheme="minorBidi" w:hint="eastAsia"/>
          <w:kern w:val="2"/>
          <w:sz w:val="28"/>
          <w:szCs w:val="28"/>
        </w:rPr>
        <w:t>获</w:t>
      </w:r>
      <w:r w:rsidRPr="006F1EDE">
        <w:rPr>
          <w:rFonts w:asciiTheme="minorEastAsia" w:eastAsiaTheme="minorEastAsia" w:hAnsiTheme="minorEastAsia" w:cstheme="minorBidi" w:hint="eastAsia"/>
          <w:kern w:val="2"/>
          <w:sz w:val="28"/>
          <w:szCs w:val="28"/>
        </w:rPr>
        <w:t>优秀奖</w:t>
      </w:r>
    </w:p>
    <w:p w:rsidR="000412B8" w:rsidRDefault="00047CC4" w:rsidP="0073184C">
      <w:pPr>
        <w:pStyle w:val="a3"/>
        <w:spacing w:line="480" w:lineRule="atLeast"/>
        <w:ind w:firstLine="570"/>
        <w:rPr>
          <w:rFonts w:asciiTheme="minorEastAsia" w:eastAsiaTheme="minorEastAsia" w:hAnsiTheme="minorEastAsia" w:cstheme="minorBidi"/>
          <w:kern w:val="2"/>
          <w:sz w:val="28"/>
          <w:szCs w:val="28"/>
        </w:rPr>
      </w:pPr>
      <w:bookmarkStart w:id="0" w:name="_GoBack"/>
      <w:r>
        <w:rPr>
          <w:rFonts w:asciiTheme="minorEastAsia" w:eastAsiaTheme="minorEastAsia" w:hAnsiTheme="minorEastAsia" w:cstheme="minorBidi" w:hint="eastAsia"/>
          <w:noProof/>
          <w:kern w:val="2"/>
          <w:sz w:val="28"/>
          <w:szCs w:val="28"/>
        </w:rPr>
        <w:drawing>
          <wp:inline distT="0" distB="0" distL="0" distR="0" wp14:anchorId="324B5FC6" wp14:editId="10A5FA89">
            <wp:extent cx="4522601" cy="3200400"/>
            <wp:effectExtent l="0" t="0" r="0" b="0"/>
            <wp:docPr id="31" name="图片 31" descr="E:\王南英评职称材料\王南英各种证书\2016年望城区书法比赛三等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王南英评职称材料\王南英各种证书\2016年望城区书法比赛三等奖.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2535" cy="3200354"/>
                    </a:xfrm>
                    <a:prstGeom prst="rect">
                      <a:avLst/>
                    </a:prstGeom>
                    <a:noFill/>
                    <a:ln>
                      <a:noFill/>
                    </a:ln>
                  </pic:spPr>
                </pic:pic>
              </a:graphicData>
            </a:graphic>
          </wp:inline>
        </w:drawing>
      </w:r>
      <w:bookmarkEnd w:id="0"/>
    </w:p>
    <w:p w:rsidR="009B2585" w:rsidRDefault="00CA159B" w:rsidP="009B2585">
      <w:pPr>
        <w:pStyle w:val="a3"/>
        <w:spacing w:line="480" w:lineRule="atLeast"/>
        <w:ind w:firstLine="57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lastRenderedPageBreak/>
        <w:t>二</w:t>
      </w:r>
      <w:r w:rsidR="00B8697E" w:rsidRPr="00B8697E">
        <w:rPr>
          <w:rFonts w:asciiTheme="minorEastAsia" w:eastAsiaTheme="minorEastAsia" w:hAnsiTheme="minorEastAsia" w:cstheme="minorBidi" w:hint="eastAsia"/>
          <w:kern w:val="2"/>
          <w:sz w:val="28"/>
          <w:szCs w:val="28"/>
        </w:rPr>
        <w:t>、未来工作的方向与展望</w:t>
      </w:r>
    </w:p>
    <w:p w:rsidR="009B2585" w:rsidRDefault="00B8697E" w:rsidP="009B2585">
      <w:pPr>
        <w:pStyle w:val="a3"/>
        <w:spacing w:line="480" w:lineRule="atLeast"/>
        <w:ind w:firstLine="570"/>
        <w:rPr>
          <w:rFonts w:asciiTheme="minorEastAsia" w:eastAsiaTheme="minorEastAsia" w:hAnsiTheme="minorEastAsia" w:cstheme="minorBidi"/>
          <w:kern w:val="2"/>
          <w:sz w:val="28"/>
          <w:szCs w:val="28"/>
        </w:rPr>
      </w:pPr>
      <w:r w:rsidRPr="00B8697E">
        <w:rPr>
          <w:rFonts w:asciiTheme="minorEastAsia" w:eastAsiaTheme="minorEastAsia" w:hAnsiTheme="minorEastAsia" w:cstheme="minorBidi" w:hint="eastAsia"/>
          <w:kern w:val="2"/>
          <w:sz w:val="28"/>
          <w:szCs w:val="28"/>
        </w:rPr>
        <w:t xml:space="preserve"> 1.要有目的、有计划的开展书画创作和欣赏知识的培训，适时的、多形式的开展会员间的书画创作交流笔会，不断提高创作水平。   </w:t>
      </w:r>
    </w:p>
    <w:p w:rsidR="00B8697E" w:rsidRPr="00B8697E" w:rsidRDefault="009B2585" w:rsidP="009B2585">
      <w:pPr>
        <w:pStyle w:val="a3"/>
        <w:spacing w:line="480" w:lineRule="atLeast"/>
        <w:ind w:firstLine="57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 xml:space="preserve"> </w:t>
      </w:r>
      <w:r w:rsidR="00B8697E" w:rsidRPr="00B8697E">
        <w:rPr>
          <w:rFonts w:asciiTheme="minorEastAsia" w:eastAsiaTheme="minorEastAsia" w:hAnsiTheme="minorEastAsia" w:cstheme="minorBidi" w:hint="eastAsia"/>
          <w:kern w:val="2"/>
          <w:sz w:val="28"/>
          <w:szCs w:val="28"/>
        </w:rPr>
        <w:t>2.要认真做好新会员的发展工作，严格按照章程规定与审批程序，积极稳步地发展新会员，特别要注意发展素质高、工作认真、能力强的会员。</w:t>
      </w:r>
      <w:r w:rsidR="00B8697E">
        <w:rPr>
          <w:rFonts w:asciiTheme="minorEastAsia" w:eastAsiaTheme="minorEastAsia" w:hAnsiTheme="minorEastAsia" w:cstheme="minorBidi" w:hint="eastAsia"/>
          <w:kern w:val="2"/>
          <w:sz w:val="28"/>
          <w:szCs w:val="28"/>
        </w:rPr>
        <w:t xml:space="preserve">  </w:t>
      </w:r>
    </w:p>
    <w:p w:rsidR="00B8697E" w:rsidRPr="00B8697E" w:rsidRDefault="009B2585" w:rsidP="00B8697E">
      <w:pPr>
        <w:pStyle w:val="a3"/>
        <w:spacing w:line="480" w:lineRule="atLeast"/>
        <w:ind w:firstLine="57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 xml:space="preserve"> </w:t>
      </w:r>
      <w:r w:rsidR="00B8697E" w:rsidRPr="00B8697E">
        <w:rPr>
          <w:rFonts w:asciiTheme="minorEastAsia" w:eastAsiaTheme="minorEastAsia" w:hAnsiTheme="minorEastAsia" w:cstheme="minorBidi" w:hint="eastAsia"/>
          <w:kern w:val="2"/>
          <w:sz w:val="28"/>
          <w:szCs w:val="28"/>
        </w:rPr>
        <w:t>3</w:t>
      </w:r>
      <w:r>
        <w:rPr>
          <w:rFonts w:asciiTheme="minorEastAsia" w:eastAsiaTheme="minorEastAsia" w:hAnsiTheme="minorEastAsia" w:cstheme="minorBidi" w:hint="eastAsia"/>
          <w:kern w:val="2"/>
          <w:sz w:val="28"/>
          <w:szCs w:val="28"/>
        </w:rPr>
        <w:t>.</w:t>
      </w:r>
      <w:r w:rsidR="00B8697E" w:rsidRPr="00B8697E">
        <w:rPr>
          <w:rFonts w:asciiTheme="minorEastAsia" w:eastAsiaTheme="minorEastAsia" w:hAnsiTheme="minorEastAsia" w:cstheme="minorBidi" w:hint="eastAsia"/>
          <w:kern w:val="2"/>
          <w:sz w:val="28"/>
          <w:szCs w:val="28"/>
        </w:rPr>
        <w:t>要加强与其他书画社团的交流活动，特别是要加强</w:t>
      </w:r>
      <w:r w:rsidR="00CA159B">
        <w:rPr>
          <w:rFonts w:asciiTheme="minorEastAsia" w:eastAsiaTheme="minorEastAsia" w:hAnsiTheme="minorEastAsia" w:cstheme="minorBidi" w:hint="eastAsia"/>
          <w:kern w:val="2"/>
          <w:sz w:val="28"/>
          <w:szCs w:val="28"/>
        </w:rPr>
        <w:t>望城区书法协会与美术协会的</w:t>
      </w:r>
      <w:r w:rsidR="00B8697E" w:rsidRPr="00B8697E">
        <w:rPr>
          <w:rFonts w:asciiTheme="minorEastAsia" w:eastAsiaTheme="minorEastAsia" w:hAnsiTheme="minorEastAsia" w:cstheme="minorBidi" w:hint="eastAsia"/>
          <w:kern w:val="2"/>
          <w:sz w:val="28"/>
          <w:szCs w:val="28"/>
        </w:rPr>
        <w:t>联谊交流，提高会员的书画艺术水平。</w:t>
      </w:r>
      <w:r w:rsidR="00B8697E">
        <w:rPr>
          <w:rFonts w:asciiTheme="minorEastAsia" w:eastAsiaTheme="minorEastAsia" w:hAnsiTheme="minorEastAsia" w:cstheme="minorBidi" w:hint="eastAsia"/>
          <w:kern w:val="2"/>
          <w:sz w:val="28"/>
          <w:szCs w:val="28"/>
        </w:rPr>
        <w:t xml:space="preserve">   </w:t>
      </w:r>
    </w:p>
    <w:p w:rsidR="009B2585" w:rsidRDefault="00DA1EE3" w:rsidP="009B2585">
      <w:pPr>
        <w:pStyle w:val="a3"/>
        <w:spacing w:line="480" w:lineRule="atLeast"/>
        <w:ind w:firstLine="57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 xml:space="preserve"> </w:t>
      </w:r>
      <w:r w:rsidR="003A49E0">
        <w:rPr>
          <w:rFonts w:asciiTheme="minorEastAsia" w:eastAsiaTheme="minorEastAsia" w:hAnsiTheme="minorEastAsia" w:cstheme="minorBidi" w:hint="eastAsia"/>
          <w:kern w:val="2"/>
          <w:sz w:val="28"/>
          <w:szCs w:val="28"/>
        </w:rPr>
        <w:t>4.组织一些户</w:t>
      </w:r>
      <w:r w:rsidR="003A49E0" w:rsidRPr="003C6986">
        <w:rPr>
          <w:rFonts w:asciiTheme="minorEastAsia" w:eastAsiaTheme="minorEastAsia" w:hAnsiTheme="minorEastAsia" w:cstheme="minorBidi" w:hint="eastAsia"/>
          <w:kern w:val="2"/>
          <w:sz w:val="28"/>
          <w:szCs w:val="28"/>
        </w:rPr>
        <w:t>外活动</w:t>
      </w:r>
      <w:r w:rsidR="003A49E0">
        <w:rPr>
          <w:rFonts w:asciiTheme="minorEastAsia" w:eastAsiaTheme="minorEastAsia" w:hAnsiTheme="minorEastAsia" w:cstheme="minorBidi" w:hint="eastAsia"/>
          <w:kern w:val="2"/>
          <w:sz w:val="28"/>
          <w:szCs w:val="28"/>
        </w:rPr>
        <w:t>和考察</w:t>
      </w:r>
      <w:r w:rsidR="003A49E0" w:rsidRPr="003C6986">
        <w:rPr>
          <w:rFonts w:asciiTheme="minorEastAsia" w:eastAsiaTheme="minorEastAsia" w:hAnsiTheme="minorEastAsia" w:cstheme="minorBidi" w:hint="eastAsia"/>
          <w:kern w:val="2"/>
          <w:sz w:val="28"/>
          <w:szCs w:val="28"/>
        </w:rPr>
        <w:t>，</w:t>
      </w:r>
      <w:r w:rsidR="003A49E0">
        <w:rPr>
          <w:rFonts w:asciiTheme="minorEastAsia" w:eastAsiaTheme="minorEastAsia" w:hAnsiTheme="minorEastAsia" w:cstheme="minorBidi" w:hint="eastAsia"/>
          <w:kern w:val="2"/>
          <w:sz w:val="28"/>
          <w:szCs w:val="28"/>
        </w:rPr>
        <w:t>动静结合，</w:t>
      </w:r>
      <w:r w:rsidR="006664C5">
        <w:rPr>
          <w:rFonts w:asciiTheme="minorEastAsia" w:eastAsiaTheme="minorEastAsia" w:hAnsiTheme="minorEastAsia" w:cstheme="minorBidi" w:hint="eastAsia"/>
          <w:kern w:val="2"/>
          <w:sz w:val="28"/>
          <w:szCs w:val="28"/>
        </w:rPr>
        <w:t>给俱乐部</w:t>
      </w:r>
      <w:r w:rsidR="003A49E0" w:rsidRPr="003C6986">
        <w:rPr>
          <w:rFonts w:asciiTheme="minorEastAsia" w:eastAsiaTheme="minorEastAsia" w:hAnsiTheme="minorEastAsia" w:cstheme="minorBidi" w:hint="eastAsia"/>
          <w:kern w:val="2"/>
          <w:sz w:val="28"/>
          <w:szCs w:val="28"/>
        </w:rPr>
        <w:t>内部注入活</w:t>
      </w:r>
      <w:r w:rsidR="003A49E0">
        <w:rPr>
          <w:rFonts w:asciiTheme="minorEastAsia" w:eastAsiaTheme="minorEastAsia" w:hAnsiTheme="minorEastAsia" w:cstheme="minorBidi" w:hint="eastAsia"/>
          <w:kern w:val="2"/>
          <w:sz w:val="28"/>
          <w:szCs w:val="28"/>
        </w:rPr>
        <w:t>力，</w:t>
      </w:r>
      <w:r w:rsidR="003A49E0" w:rsidRPr="003C6986">
        <w:rPr>
          <w:rFonts w:asciiTheme="minorEastAsia" w:eastAsiaTheme="minorEastAsia" w:hAnsiTheme="minorEastAsia" w:cstheme="minorBidi" w:hint="eastAsia"/>
          <w:kern w:val="2"/>
          <w:sz w:val="28"/>
          <w:szCs w:val="28"/>
        </w:rPr>
        <w:t>让会员在轻松愉快的气氛中学到更多知识。</w:t>
      </w:r>
      <w:r w:rsidR="009B2585">
        <w:rPr>
          <w:rFonts w:asciiTheme="minorEastAsia" w:eastAsiaTheme="minorEastAsia" w:hAnsiTheme="minorEastAsia" w:cstheme="minorBidi" w:hint="eastAsia"/>
          <w:kern w:val="2"/>
          <w:sz w:val="28"/>
          <w:szCs w:val="28"/>
        </w:rPr>
        <w:t xml:space="preserve"> </w:t>
      </w:r>
    </w:p>
    <w:p w:rsidR="006D6794" w:rsidRPr="009B2585" w:rsidRDefault="003C6986" w:rsidP="009B2585">
      <w:pPr>
        <w:pStyle w:val="a3"/>
        <w:spacing w:line="480" w:lineRule="atLeast"/>
        <w:ind w:firstLine="570"/>
        <w:rPr>
          <w:rFonts w:asciiTheme="minorEastAsia" w:eastAsiaTheme="minorEastAsia" w:hAnsiTheme="minorEastAsia" w:cstheme="minorBidi"/>
          <w:kern w:val="2"/>
          <w:sz w:val="28"/>
          <w:szCs w:val="28"/>
        </w:rPr>
      </w:pPr>
      <w:r w:rsidRPr="003C6986">
        <w:rPr>
          <w:rFonts w:asciiTheme="minorEastAsia" w:eastAsiaTheme="minorEastAsia" w:hAnsiTheme="minorEastAsia" w:cstheme="minorBidi" w:hint="eastAsia"/>
          <w:kern w:val="2"/>
          <w:sz w:val="28"/>
          <w:szCs w:val="28"/>
        </w:rPr>
        <w:t>希望书画</w:t>
      </w:r>
      <w:r w:rsidR="00DA1EE3">
        <w:rPr>
          <w:rFonts w:asciiTheme="minorEastAsia" w:eastAsiaTheme="minorEastAsia" w:hAnsiTheme="minorEastAsia" w:cstheme="minorBidi" w:hint="eastAsia"/>
          <w:kern w:val="2"/>
          <w:sz w:val="28"/>
          <w:szCs w:val="28"/>
        </w:rPr>
        <w:t>俱乐部</w:t>
      </w:r>
      <w:r w:rsidRPr="003C6986">
        <w:rPr>
          <w:rFonts w:asciiTheme="minorEastAsia" w:eastAsiaTheme="minorEastAsia" w:hAnsiTheme="minorEastAsia" w:cstheme="minorBidi" w:hint="eastAsia"/>
          <w:kern w:val="2"/>
          <w:sz w:val="28"/>
          <w:szCs w:val="28"/>
        </w:rPr>
        <w:t>在今后能变得更加制度化和强大，让书画</w:t>
      </w:r>
      <w:r w:rsidR="00DA1EE3">
        <w:rPr>
          <w:rFonts w:asciiTheme="minorEastAsia" w:eastAsiaTheme="minorEastAsia" w:hAnsiTheme="minorEastAsia" w:cstheme="minorBidi" w:hint="eastAsia"/>
          <w:kern w:val="2"/>
          <w:sz w:val="28"/>
          <w:szCs w:val="28"/>
        </w:rPr>
        <w:t>俱乐部</w:t>
      </w:r>
      <w:r w:rsidR="00FD0EE2">
        <w:rPr>
          <w:rFonts w:asciiTheme="minorEastAsia" w:eastAsiaTheme="minorEastAsia" w:hAnsiTheme="minorEastAsia" w:cstheme="minorBidi" w:hint="eastAsia"/>
          <w:kern w:val="2"/>
          <w:sz w:val="28"/>
          <w:szCs w:val="28"/>
        </w:rPr>
        <w:t>的所有会员都有所提升</w:t>
      </w:r>
      <w:r w:rsidRPr="003C6986">
        <w:rPr>
          <w:rFonts w:asciiTheme="minorEastAsia" w:eastAsiaTheme="minorEastAsia" w:hAnsiTheme="minorEastAsia" w:cstheme="minorBidi" w:hint="eastAsia"/>
          <w:kern w:val="2"/>
          <w:sz w:val="28"/>
          <w:szCs w:val="28"/>
        </w:rPr>
        <w:t>。</w:t>
      </w:r>
    </w:p>
    <w:sectPr w:rsidR="006D6794" w:rsidRPr="009B25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EAE" w:rsidRDefault="00BD1EAE" w:rsidP="005C7E66">
      <w:r>
        <w:separator/>
      </w:r>
    </w:p>
  </w:endnote>
  <w:endnote w:type="continuationSeparator" w:id="0">
    <w:p w:rsidR="00BD1EAE" w:rsidRDefault="00BD1EAE" w:rsidP="005C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EAE" w:rsidRDefault="00BD1EAE" w:rsidP="005C7E66">
      <w:r>
        <w:separator/>
      </w:r>
    </w:p>
  </w:footnote>
  <w:footnote w:type="continuationSeparator" w:id="0">
    <w:p w:rsidR="00BD1EAE" w:rsidRDefault="00BD1EAE" w:rsidP="005C7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20"/>
    <w:rsid w:val="00031E2C"/>
    <w:rsid w:val="000412B8"/>
    <w:rsid w:val="0004328D"/>
    <w:rsid w:val="00047CC4"/>
    <w:rsid w:val="00122DD1"/>
    <w:rsid w:val="001732AE"/>
    <w:rsid w:val="00362D8A"/>
    <w:rsid w:val="00375A96"/>
    <w:rsid w:val="00380554"/>
    <w:rsid w:val="003A2AE2"/>
    <w:rsid w:val="003A49E0"/>
    <w:rsid w:val="003B2B50"/>
    <w:rsid w:val="003C6986"/>
    <w:rsid w:val="004210F0"/>
    <w:rsid w:val="00495125"/>
    <w:rsid w:val="00560022"/>
    <w:rsid w:val="005C7E66"/>
    <w:rsid w:val="006664C5"/>
    <w:rsid w:val="006F1EDE"/>
    <w:rsid w:val="0073184C"/>
    <w:rsid w:val="00793378"/>
    <w:rsid w:val="00813565"/>
    <w:rsid w:val="00824F85"/>
    <w:rsid w:val="0084024A"/>
    <w:rsid w:val="00876A56"/>
    <w:rsid w:val="008F4D04"/>
    <w:rsid w:val="00987060"/>
    <w:rsid w:val="009A3CF8"/>
    <w:rsid w:val="009B2585"/>
    <w:rsid w:val="009D52D2"/>
    <w:rsid w:val="00A22499"/>
    <w:rsid w:val="00A4215C"/>
    <w:rsid w:val="00A51320"/>
    <w:rsid w:val="00AD3CFC"/>
    <w:rsid w:val="00B065E2"/>
    <w:rsid w:val="00B10BCB"/>
    <w:rsid w:val="00B5368D"/>
    <w:rsid w:val="00B74230"/>
    <w:rsid w:val="00B8697E"/>
    <w:rsid w:val="00BD1EAE"/>
    <w:rsid w:val="00C13E37"/>
    <w:rsid w:val="00CA159B"/>
    <w:rsid w:val="00CE06E9"/>
    <w:rsid w:val="00CE769F"/>
    <w:rsid w:val="00D63F34"/>
    <w:rsid w:val="00D77E03"/>
    <w:rsid w:val="00DA1EE3"/>
    <w:rsid w:val="00E46BD5"/>
    <w:rsid w:val="00E701BC"/>
    <w:rsid w:val="00EC3841"/>
    <w:rsid w:val="00EE56B8"/>
    <w:rsid w:val="00EF39EB"/>
    <w:rsid w:val="00F10BAA"/>
    <w:rsid w:val="00F92F72"/>
    <w:rsid w:val="00FD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AE2"/>
    <w:pPr>
      <w:widowControl w:val="0"/>
      <w:jc w:val="both"/>
    </w:pPr>
  </w:style>
  <w:style w:type="paragraph" w:styleId="1">
    <w:name w:val="heading 1"/>
    <w:basedOn w:val="a"/>
    <w:next w:val="a"/>
    <w:link w:val="1Char"/>
    <w:uiPriority w:val="9"/>
    <w:qFormat/>
    <w:rsid w:val="003C698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6986"/>
    <w:rPr>
      <w:b/>
      <w:bCs/>
      <w:kern w:val="44"/>
      <w:sz w:val="44"/>
      <w:szCs w:val="44"/>
    </w:rPr>
  </w:style>
  <w:style w:type="paragraph" w:styleId="a3">
    <w:name w:val="Normal (Web)"/>
    <w:basedOn w:val="a"/>
    <w:uiPriority w:val="99"/>
    <w:unhideWhenUsed/>
    <w:rsid w:val="003C698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10BAA"/>
    <w:pPr>
      <w:ind w:firstLineChars="200" w:firstLine="420"/>
    </w:pPr>
  </w:style>
  <w:style w:type="paragraph" w:styleId="a5">
    <w:name w:val="header"/>
    <w:basedOn w:val="a"/>
    <w:link w:val="Char"/>
    <w:uiPriority w:val="99"/>
    <w:unhideWhenUsed/>
    <w:rsid w:val="005C7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C7E66"/>
    <w:rPr>
      <w:sz w:val="18"/>
      <w:szCs w:val="18"/>
    </w:rPr>
  </w:style>
  <w:style w:type="paragraph" w:styleId="a6">
    <w:name w:val="footer"/>
    <w:basedOn w:val="a"/>
    <w:link w:val="Char0"/>
    <w:uiPriority w:val="99"/>
    <w:unhideWhenUsed/>
    <w:rsid w:val="005C7E66"/>
    <w:pPr>
      <w:tabs>
        <w:tab w:val="center" w:pos="4153"/>
        <w:tab w:val="right" w:pos="8306"/>
      </w:tabs>
      <w:snapToGrid w:val="0"/>
      <w:jc w:val="left"/>
    </w:pPr>
    <w:rPr>
      <w:sz w:val="18"/>
      <w:szCs w:val="18"/>
    </w:rPr>
  </w:style>
  <w:style w:type="character" w:customStyle="1" w:styleId="Char0">
    <w:name w:val="页脚 Char"/>
    <w:basedOn w:val="a0"/>
    <w:link w:val="a6"/>
    <w:uiPriority w:val="99"/>
    <w:rsid w:val="005C7E66"/>
    <w:rPr>
      <w:sz w:val="18"/>
      <w:szCs w:val="18"/>
    </w:rPr>
  </w:style>
  <w:style w:type="paragraph" w:styleId="a7">
    <w:name w:val="Balloon Text"/>
    <w:basedOn w:val="a"/>
    <w:link w:val="Char1"/>
    <w:uiPriority w:val="99"/>
    <w:semiHidden/>
    <w:unhideWhenUsed/>
    <w:rsid w:val="00CE06E9"/>
    <w:rPr>
      <w:sz w:val="18"/>
      <w:szCs w:val="18"/>
    </w:rPr>
  </w:style>
  <w:style w:type="character" w:customStyle="1" w:styleId="Char1">
    <w:name w:val="批注框文本 Char"/>
    <w:basedOn w:val="a0"/>
    <w:link w:val="a7"/>
    <w:uiPriority w:val="99"/>
    <w:semiHidden/>
    <w:rsid w:val="00CE06E9"/>
    <w:rPr>
      <w:sz w:val="18"/>
      <w:szCs w:val="18"/>
    </w:rPr>
  </w:style>
  <w:style w:type="table" w:styleId="a8">
    <w:name w:val="Table Grid"/>
    <w:basedOn w:val="a1"/>
    <w:uiPriority w:val="59"/>
    <w:rsid w:val="00987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AE2"/>
    <w:pPr>
      <w:widowControl w:val="0"/>
      <w:jc w:val="both"/>
    </w:pPr>
  </w:style>
  <w:style w:type="paragraph" w:styleId="1">
    <w:name w:val="heading 1"/>
    <w:basedOn w:val="a"/>
    <w:next w:val="a"/>
    <w:link w:val="1Char"/>
    <w:uiPriority w:val="9"/>
    <w:qFormat/>
    <w:rsid w:val="003C698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6986"/>
    <w:rPr>
      <w:b/>
      <w:bCs/>
      <w:kern w:val="44"/>
      <w:sz w:val="44"/>
      <w:szCs w:val="44"/>
    </w:rPr>
  </w:style>
  <w:style w:type="paragraph" w:styleId="a3">
    <w:name w:val="Normal (Web)"/>
    <w:basedOn w:val="a"/>
    <w:uiPriority w:val="99"/>
    <w:unhideWhenUsed/>
    <w:rsid w:val="003C698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10BAA"/>
    <w:pPr>
      <w:ind w:firstLineChars="200" w:firstLine="420"/>
    </w:pPr>
  </w:style>
  <w:style w:type="paragraph" w:styleId="a5">
    <w:name w:val="header"/>
    <w:basedOn w:val="a"/>
    <w:link w:val="Char"/>
    <w:uiPriority w:val="99"/>
    <w:unhideWhenUsed/>
    <w:rsid w:val="005C7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C7E66"/>
    <w:rPr>
      <w:sz w:val="18"/>
      <w:szCs w:val="18"/>
    </w:rPr>
  </w:style>
  <w:style w:type="paragraph" w:styleId="a6">
    <w:name w:val="footer"/>
    <w:basedOn w:val="a"/>
    <w:link w:val="Char0"/>
    <w:uiPriority w:val="99"/>
    <w:unhideWhenUsed/>
    <w:rsid w:val="005C7E66"/>
    <w:pPr>
      <w:tabs>
        <w:tab w:val="center" w:pos="4153"/>
        <w:tab w:val="right" w:pos="8306"/>
      </w:tabs>
      <w:snapToGrid w:val="0"/>
      <w:jc w:val="left"/>
    </w:pPr>
    <w:rPr>
      <w:sz w:val="18"/>
      <w:szCs w:val="18"/>
    </w:rPr>
  </w:style>
  <w:style w:type="character" w:customStyle="1" w:styleId="Char0">
    <w:name w:val="页脚 Char"/>
    <w:basedOn w:val="a0"/>
    <w:link w:val="a6"/>
    <w:uiPriority w:val="99"/>
    <w:rsid w:val="005C7E66"/>
    <w:rPr>
      <w:sz w:val="18"/>
      <w:szCs w:val="18"/>
    </w:rPr>
  </w:style>
  <w:style w:type="paragraph" w:styleId="a7">
    <w:name w:val="Balloon Text"/>
    <w:basedOn w:val="a"/>
    <w:link w:val="Char1"/>
    <w:uiPriority w:val="99"/>
    <w:semiHidden/>
    <w:unhideWhenUsed/>
    <w:rsid w:val="00CE06E9"/>
    <w:rPr>
      <w:sz w:val="18"/>
      <w:szCs w:val="18"/>
    </w:rPr>
  </w:style>
  <w:style w:type="character" w:customStyle="1" w:styleId="Char1">
    <w:name w:val="批注框文本 Char"/>
    <w:basedOn w:val="a0"/>
    <w:link w:val="a7"/>
    <w:uiPriority w:val="99"/>
    <w:semiHidden/>
    <w:rsid w:val="00CE06E9"/>
    <w:rPr>
      <w:sz w:val="18"/>
      <w:szCs w:val="18"/>
    </w:rPr>
  </w:style>
  <w:style w:type="table" w:styleId="a8">
    <w:name w:val="Table Grid"/>
    <w:basedOn w:val="a1"/>
    <w:uiPriority w:val="59"/>
    <w:rsid w:val="00987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036">
      <w:bodyDiv w:val="1"/>
      <w:marLeft w:val="0"/>
      <w:marRight w:val="0"/>
      <w:marTop w:val="0"/>
      <w:marBottom w:val="0"/>
      <w:divBdr>
        <w:top w:val="none" w:sz="0" w:space="0" w:color="auto"/>
        <w:left w:val="none" w:sz="0" w:space="0" w:color="auto"/>
        <w:bottom w:val="none" w:sz="0" w:space="0" w:color="auto"/>
        <w:right w:val="none" w:sz="0" w:space="0" w:color="auto"/>
      </w:divBdr>
      <w:divsChild>
        <w:div w:id="139470867">
          <w:marLeft w:val="0"/>
          <w:marRight w:val="0"/>
          <w:marTop w:val="0"/>
          <w:marBottom w:val="0"/>
          <w:divBdr>
            <w:top w:val="none" w:sz="0" w:space="0" w:color="auto"/>
            <w:left w:val="none" w:sz="0" w:space="0" w:color="auto"/>
            <w:bottom w:val="none" w:sz="0" w:space="0" w:color="auto"/>
            <w:right w:val="none" w:sz="0" w:space="0" w:color="auto"/>
          </w:divBdr>
        </w:div>
      </w:divsChild>
    </w:div>
    <w:div w:id="465777051">
      <w:bodyDiv w:val="1"/>
      <w:marLeft w:val="0"/>
      <w:marRight w:val="0"/>
      <w:marTop w:val="0"/>
      <w:marBottom w:val="0"/>
      <w:divBdr>
        <w:top w:val="none" w:sz="0" w:space="0" w:color="auto"/>
        <w:left w:val="none" w:sz="0" w:space="0" w:color="auto"/>
        <w:bottom w:val="none" w:sz="0" w:space="0" w:color="auto"/>
        <w:right w:val="none" w:sz="0" w:space="0" w:color="auto"/>
      </w:divBdr>
      <w:divsChild>
        <w:div w:id="261233156">
          <w:marLeft w:val="0"/>
          <w:marRight w:val="0"/>
          <w:marTop w:val="0"/>
          <w:marBottom w:val="0"/>
          <w:divBdr>
            <w:top w:val="none" w:sz="0" w:space="0" w:color="auto"/>
            <w:left w:val="none" w:sz="0" w:space="0" w:color="auto"/>
            <w:bottom w:val="none" w:sz="0" w:space="0" w:color="auto"/>
            <w:right w:val="none" w:sz="0" w:space="0" w:color="auto"/>
          </w:divBdr>
        </w:div>
      </w:divsChild>
    </w:div>
    <w:div w:id="919220173">
      <w:bodyDiv w:val="1"/>
      <w:marLeft w:val="0"/>
      <w:marRight w:val="0"/>
      <w:marTop w:val="0"/>
      <w:marBottom w:val="0"/>
      <w:divBdr>
        <w:top w:val="none" w:sz="0" w:space="0" w:color="auto"/>
        <w:left w:val="none" w:sz="0" w:space="0" w:color="auto"/>
        <w:bottom w:val="none" w:sz="0" w:space="0" w:color="auto"/>
        <w:right w:val="none" w:sz="0" w:space="0" w:color="auto"/>
      </w:divBdr>
    </w:div>
    <w:div w:id="1690719992">
      <w:bodyDiv w:val="1"/>
      <w:marLeft w:val="0"/>
      <w:marRight w:val="0"/>
      <w:marTop w:val="0"/>
      <w:marBottom w:val="0"/>
      <w:divBdr>
        <w:top w:val="none" w:sz="0" w:space="0" w:color="auto"/>
        <w:left w:val="none" w:sz="0" w:space="0" w:color="auto"/>
        <w:bottom w:val="none" w:sz="0" w:space="0" w:color="auto"/>
        <w:right w:val="none" w:sz="0" w:space="0" w:color="auto"/>
      </w:divBdr>
      <w:divsChild>
        <w:div w:id="1780753703">
          <w:marLeft w:val="0"/>
          <w:marRight w:val="0"/>
          <w:marTop w:val="0"/>
          <w:marBottom w:val="0"/>
          <w:divBdr>
            <w:top w:val="none" w:sz="0" w:space="0" w:color="auto"/>
            <w:left w:val="none" w:sz="0" w:space="0" w:color="auto"/>
            <w:bottom w:val="none" w:sz="0" w:space="0" w:color="auto"/>
            <w:right w:val="none" w:sz="0" w:space="0" w:color="auto"/>
          </w:divBdr>
        </w:div>
      </w:divsChild>
    </w:div>
    <w:div w:id="1737706189">
      <w:bodyDiv w:val="1"/>
      <w:marLeft w:val="0"/>
      <w:marRight w:val="0"/>
      <w:marTop w:val="0"/>
      <w:marBottom w:val="0"/>
      <w:divBdr>
        <w:top w:val="none" w:sz="0" w:space="0" w:color="auto"/>
        <w:left w:val="none" w:sz="0" w:space="0" w:color="auto"/>
        <w:bottom w:val="none" w:sz="0" w:space="0" w:color="auto"/>
        <w:right w:val="none" w:sz="0" w:space="0" w:color="auto"/>
      </w:divBdr>
      <w:divsChild>
        <w:div w:id="2144541847">
          <w:marLeft w:val="0"/>
          <w:marRight w:val="0"/>
          <w:marTop w:val="0"/>
          <w:marBottom w:val="0"/>
          <w:divBdr>
            <w:top w:val="none" w:sz="0" w:space="0" w:color="auto"/>
            <w:left w:val="none" w:sz="0" w:space="0" w:color="auto"/>
            <w:bottom w:val="none" w:sz="0" w:space="0" w:color="auto"/>
            <w:right w:val="none" w:sz="0" w:space="0" w:color="auto"/>
          </w:divBdr>
        </w:div>
      </w:divsChild>
    </w:div>
    <w:div w:id="1816146340">
      <w:bodyDiv w:val="1"/>
      <w:marLeft w:val="0"/>
      <w:marRight w:val="0"/>
      <w:marTop w:val="0"/>
      <w:marBottom w:val="0"/>
      <w:divBdr>
        <w:top w:val="none" w:sz="0" w:space="0" w:color="auto"/>
        <w:left w:val="none" w:sz="0" w:space="0" w:color="auto"/>
        <w:bottom w:val="none" w:sz="0" w:space="0" w:color="auto"/>
        <w:right w:val="none" w:sz="0" w:space="0" w:color="auto"/>
      </w:divBdr>
      <w:divsChild>
        <w:div w:id="162484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368</Words>
  <Characters>2100</Characters>
  <Application>Microsoft Office Word</Application>
  <DocSecurity>0</DocSecurity>
  <Lines>17</Lines>
  <Paragraphs>4</Paragraphs>
  <ScaleCrop>false</ScaleCrop>
  <Company>Users</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14</cp:revision>
  <dcterms:created xsi:type="dcterms:W3CDTF">2016-12-13T04:54:00Z</dcterms:created>
  <dcterms:modified xsi:type="dcterms:W3CDTF">2016-12-13T05:49:00Z</dcterms:modified>
</cp:coreProperties>
</file>